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0" b="0"/>
                <wp:wrapNone/>
                <wp:docPr id="1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创新思维与管理本科课程教学大纲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创新思维与管理本科课程教学大纲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bookmarkStart w:id="13" w:name="_GoBack"/>
      <w:bookmarkEnd w:id="13"/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0" b="0"/>
                <wp:wrapNone/>
                <wp:docPr id="3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编制人：王子贤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审定人：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巫月娥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编制人：王子贤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审定人：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巫月娥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2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编制时间：2019年8月15日                  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编制时间：2019年8月15日 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2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创新思维与管理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Innovative Thinking and Management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18325050200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王杨、王子贤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bookmarkStart w:id="2" w:name="OLE_LINK1"/>
            <w:r>
              <w:rPr>
                <w:rFonts w:hint="eastAsia" w:ascii="宋体" w:hAnsi="宋体" w:eastAsia="宋体"/>
                <w:sz w:val="24"/>
                <w:szCs w:val="24"/>
              </w:rPr>
              <w:t>蒋祖星.创新思维导论.机械工业出版社.2017年8月</w:t>
            </w:r>
            <w:bookmarkEnd w:id="2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wordWrap w:val="0"/>
              <w:spacing w:line="405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托马斯L.萨蒂.创造性思维：问题处理与科学决策.机械工业出版社.2016年4月</w:t>
            </w:r>
          </w:p>
          <w:p>
            <w:pPr>
              <w:widowControl/>
              <w:numPr>
                <w:ilvl w:val="0"/>
                <w:numId w:val="2"/>
              </w:numPr>
              <w:wordWrap w:val="0"/>
              <w:spacing w:line="405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唐时俊，徐德钰.创新思维与管理.机械工业出版社.2018年5月</w:t>
            </w:r>
          </w:p>
          <w:p>
            <w:pPr>
              <w:widowControl/>
              <w:numPr>
                <w:ilvl w:val="0"/>
                <w:numId w:val="2"/>
              </w:numPr>
              <w:wordWrap w:val="0"/>
              <w:spacing w:line="405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贺善侃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ascii="宋体" w:hAnsi="宋体" w:eastAsia="宋体"/>
                <w:sz w:val="24"/>
                <w:szCs w:val="24"/>
              </w:rPr>
              <w:t>创新思维概论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ascii="宋体" w:hAnsi="宋体" w:eastAsia="宋体"/>
                <w:sz w:val="24"/>
                <w:szCs w:val="24"/>
              </w:rPr>
              <w:t>东华大学出版社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.2011年8月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蒋祖星.创新思维导论.机械工业出版社.2017年8月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3" w:name="_Toc2371664"/>
      <w:bookmarkStart w:id="4" w:name="_Toc4406546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3"/>
      <w:bookmarkEnd w:id="4"/>
    </w:p>
    <w:p>
      <w:pPr>
        <w:spacing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2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通过本课程的教学，大学生应当详细了解创新思维的概念和相关理论。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通过本课程的教学，大学生应当掌握创新思维方法、并且学会运用创新思维方法分析问题、解决问题。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通过本课程的教学，大学生应当能够树立创新的理念，能够打破思维定势，克服思维障碍，培养科学的认识能力，为以后的学习、就业和创业提供支持。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2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毕业要求1：知识获取能力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1.2 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1.3通识性知识。学生须选修哲学、社会学、心理学、法学、科学技术、语言文学、健康艺术、职业发展等方面的通识性知识。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毕业要求2：知识应用能力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3.1 学习掌握马克思主义、毛泽东思想和邓小平理论，树立辩证唯物主义和历史唯物主义世界观。</w:t>
            </w:r>
          </w:p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3.2 拥护党的领导和社会主义制度，具有较强的形势分析和判断能力。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ind w:firstLine="0" w:firstLineChars="0"/>
              <w:rPr>
                <w:rFonts w:hint="eastAsia" w:cs="宋体" w:asciiTheme="minorHAnsi" w:hAnsiTheme="minorHAnsi"/>
                <w:sz w:val="21"/>
              </w:rPr>
            </w:pPr>
            <w:r>
              <w:rPr>
                <w:rFonts w:hint="eastAsia" w:cs="宋体" w:asciiTheme="minorHAnsi" w:hAnsiTheme="minorHAnsi"/>
                <w:sz w:val="21"/>
              </w:rPr>
              <w:t>4.1 具有较强的组织沟通能力与探索性、批判性思维能力，不断尝试理论或实践创新。</w:t>
            </w:r>
          </w:p>
          <w:p>
            <w:pPr>
              <w:pStyle w:val="23"/>
              <w:ind w:firstLine="0" w:firstLineChars="0"/>
              <w:rPr>
                <w:rFonts w:hint="eastAsia" w:cs="宋体" w:asciiTheme="minorHAnsi" w:hAnsiTheme="minorHAnsi"/>
                <w:sz w:val="21"/>
              </w:rPr>
            </w:pPr>
            <w:r>
              <w:rPr>
                <w:rFonts w:hint="eastAsia" w:cs="宋体" w:asciiTheme="minorHAnsi" w:hAnsiTheme="minorHAnsi"/>
                <w:sz w:val="21"/>
              </w:rPr>
              <w:t>4.2 具有创业所具备的专业和人文素养。</w:t>
            </w:r>
          </w:p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rPr>
                <w:rFonts w:cs="宋体"/>
              </w:rPr>
            </w:pPr>
            <w:r>
              <w:rPr>
                <w:rFonts w:hint="eastAsia" w:cs="宋体"/>
              </w:rPr>
              <w:t>4.3 具有创新意识，通过参与课外科研训练、学科竞赛、文化活动、学科技能训练，具备创新创业等实践活动能力。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5" w:name="_Toc3904105"/>
      <w:bookmarkStart w:id="6" w:name="_Toc4406547"/>
      <w:bookmarkStart w:id="7" w:name="_Toc2371665"/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5"/>
    </w:p>
    <w:tbl>
      <w:tblPr>
        <w:tblStyle w:val="11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第一章 突破思维定式1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创新的内涵及原理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创新思维的内涵与特征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思维定式的内涵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思维定式的类型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思维定式的突破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创新思维的内涵与特征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思维定式的内涵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思维定式的类型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思维定式的突破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思维定式的突破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组合创新法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组合创新法的内涵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组合创新的主要方法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组合创新法的内涵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组合创新的主要方法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组合创新的主要方法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第三章类比创新法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类比创新法的内涵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类比思维的内涵及其特点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类比创新的主要方法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类比创新法的内涵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类比思维的内涵及其特点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类比创新的主要方法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类比创新的主要方法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仿生创新法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bookmarkStart w:id="8" w:name="OLE_LINK2"/>
            <w:r>
              <w:rPr>
                <w:rFonts w:hint="eastAsia" w:asciiTheme="minorEastAsia" w:hAnsiTheme="minorEastAsia"/>
                <w:szCs w:val="21"/>
              </w:rPr>
              <w:t>仿生创新的内涵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仿生创新的机理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仿生创新的原则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仿生创新的方法</w:t>
            </w:r>
            <w:bookmarkEnd w:id="8"/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仿生创新的内涵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仿生创新的机理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仿生创新的原则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仿生创新的方法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仿生创新的机理</w:t>
            </w:r>
          </w:p>
          <w:p>
            <w:pPr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第五章逆向思维创新法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逆向思维创新法的内涵</w:t>
            </w:r>
          </w:p>
          <w:p>
            <w:pPr>
              <w:numPr>
                <w:ilvl w:val="0"/>
                <w:numId w:val="12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逆向思维原理</w:t>
            </w:r>
          </w:p>
          <w:p>
            <w:pPr>
              <w:numPr>
                <w:ilvl w:val="0"/>
                <w:numId w:val="12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逆向思维的特点</w:t>
            </w:r>
          </w:p>
          <w:p>
            <w:pPr>
              <w:numPr>
                <w:ilvl w:val="0"/>
                <w:numId w:val="12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逆向思维创新的方法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3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逆向思维创新法的内涵</w:t>
            </w:r>
          </w:p>
          <w:p>
            <w:pPr>
              <w:numPr>
                <w:ilvl w:val="0"/>
                <w:numId w:val="13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逆向思维原理</w:t>
            </w:r>
          </w:p>
          <w:p>
            <w:pPr>
              <w:numPr>
                <w:ilvl w:val="0"/>
                <w:numId w:val="13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逆向思维的特点</w:t>
            </w:r>
          </w:p>
          <w:p>
            <w:pPr>
              <w:numPr>
                <w:ilvl w:val="0"/>
                <w:numId w:val="13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逆向思维创新的方法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14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逆向思维原理</w:t>
            </w:r>
          </w:p>
          <w:p>
            <w:pPr>
              <w:numPr>
                <w:ilvl w:val="0"/>
                <w:numId w:val="14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逆向思维创新的方法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第六章系统思维创新法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15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bookmarkStart w:id="9" w:name="OLE_LINK3"/>
            <w:r>
              <w:rPr>
                <w:rFonts w:hint="eastAsia" w:asciiTheme="minorEastAsia" w:hAnsiTheme="minorEastAsia"/>
                <w:szCs w:val="21"/>
              </w:rPr>
              <w:t>系统思维法的内涵及特征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系统思维创新原则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系统思维分析步骤</w:t>
            </w:r>
            <w:bookmarkEnd w:id="9"/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5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系统思维法的内涵及特征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系统思维创新原则</w:t>
            </w:r>
          </w:p>
          <w:p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系统思维分析步骤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17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系统思维创新原则</w:t>
            </w:r>
          </w:p>
          <w:p>
            <w:pPr>
              <w:numPr>
                <w:ilvl w:val="0"/>
                <w:numId w:val="17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系统思维分析步骤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第七章创新思维与人力资源管理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18"/>
              </w:numPr>
              <w:adjustRightInd w:val="0"/>
              <w:snapToGrid w:val="0"/>
              <w:spacing w:line="360" w:lineRule="exact"/>
              <w:ind w:left="-9" w:firstLine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创新思维与人力资源管理</w:t>
            </w:r>
          </w:p>
          <w:p>
            <w:pPr>
              <w:numPr>
                <w:ilvl w:val="0"/>
                <w:numId w:val="18"/>
              </w:numPr>
              <w:adjustRightInd w:val="0"/>
              <w:snapToGrid w:val="0"/>
              <w:spacing w:line="360" w:lineRule="exact"/>
              <w:ind w:left="-9" w:firstLine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创新思维与创业团队管理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9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创新思维与人力资源管理</w:t>
            </w:r>
          </w:p>
          <w:p>
            <w:pPr>
              <w:numPr>
                <w:ilvl w:val="0"/>
                <w:numId w:val="19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创新思维与创业团队管理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20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创新思维与人力资源管理</w:t>
            </w:r>
          </w:p>
          <w:p>
            <w:pPr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创新思维与创业团队管理</w:t>
            </w:r>
          </w:p>
        </w:tc>
      </w:tr>
      <w:bookmarkEnd w:id="6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48"/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10"/>
    </w:p>
    <w:tbl>
      <w:tblPr>
        <w:tblStyle w:val="11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第一章 突破思维定式1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创新的内涵及原理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创新思维的内涵与特征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思维定式的内涵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思维定式的类型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思维定式的突破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讲授、课堂讨论、课后作业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组合创新法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2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组合创新法的内涵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2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组合创新的主要方法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讲授、课堂讨论、课堂练习、课后作业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第三章类比创新法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3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类比创新法的内涵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3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类比思维的内涵及其特点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3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类比创新的主要方法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讲授、课堂讨论、案例分析、课后作业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仿生创新法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仿生创新的内涵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讲授、课堂讨论。案例分析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仿生创新的机理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仿生创新的原则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讲授、课堂讨论、课堂练习、课后作业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第五章逆向思维创新法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5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逆向思维创新法的内涵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5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逆向思维原理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5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逆向思维的特点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逆向思维创新的方法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讲授、课堂讨论、课堂练习、课后作业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第六章系统思维创新法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系统思维法的内涵及特征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讲授、课堂练习、课堂讨论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系统思维创新原则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讲授、课堂讨论、课堂练习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系统思维分析步骤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讲授、课堂讨论、课堂练习、课后作业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第七章创新思维与人力资源管理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7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创新思维与人力资源管理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7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创新思维与创业团队管理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1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11"/>
    </w:p>
    <w:tbl>
      <w:tblPr>
        <w:tblStyle w:val="11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有关概念、理论和规划方法的理解和掌握情况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综合运用各种创新思维方法分析问题和解决问题的能力，通过课后作业、课堂练习等进行考核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创新观念的树立，创新思维方法的掌握。对于创新和企业的支持。可以通过团队作业、课堂讨论、课后作业和课堂练习等形式考核。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2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2"/>
    </w:p>
    <w:tbl>
      <w:tblPr>
        <w:tblStyle w:val="11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学习态度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通过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考勤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、课堂练习、课堂讨论和团队作业的参与情况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。是否有效运用了所学的创新思维方法；是否按照要求完成作业；是否按照要求时间及时上交作业。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考评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期末大作业进行考核。整个方案的创新点、创新程度；是否正确运用了所学的创新思维方法去分析问题；能否得出有效的问题解决方案。</w:t>
            </w:r>
          </w:p>
        </w:tc>
      </w:tr>
      <w:bookmarkEnd w:id="7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3B341"/>
    <w:multiLevelType w:val="singleLevel"/>
    <w:tmpl w:val="8083B34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4DC9D4A"/>
    <w:multiLevelType w:val="singleLevel"/>
    <w:tmpl w:val="A4DC9D4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5EBA08E"/>
    <w:multiLevelType w:val="singleLevel"/>
    <w:tmpl w:val="A5EBA08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A767D1DB"/>
    <w:multiLevelType w:val="singleLevel"/>
    <w:tmpl w:val="A767D1D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AAF4BD1C"/>
    <w:multiLevelType w:val="singleLevel"/>
    <w:tmpl w:val="AAF4BD1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B71D4D3A"/>
    <w:multiLevelType w:val="singleLevel"/>
    <w:tmpl w:val="B71D4D3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B7922BD8"/>
    <w:multiLevelType w:val="singleLevel"/>
    <w:tmpl w:val="B7922BD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B9B26689"/>
    <w:multiLevelType w:val="singleLevel"/>
    <w:tmpl w:val="B9B266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DECD5551"/>
    <w:multiLevelType w:val="singleLevel"/>
    <w:tmpl w:val="DECD555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E15C193F"/>
    <w:multiLevelType w:val="singleLevel"/>
    <w:tmpl w:val="E15C19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E29DB063"/>
    <w:multiLevelType w:val="singleLevel"/>
    <w:tmpl w:val="E29DB06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E6DFA969"/>
    <w:multiLevelType w:val="singleLevel"/>
    <w:tmpl w:val="E6DFA96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EC82DE3B"/>
    <w:multiLevelType w:val="singleLevel"/>
    <w:tmpl w:val="EC82DE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F5CC76DE"/>
    <w:multiLevelType w:val="singleLevel"/>
    <w:tmpl w:val="F5CC76D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FFF794C3"/>
    <w:multiLevelType w:val="singleLevel"/>
    <w:tmpl w:val="FFF794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0C59B325"/>
    <w:multiLevelType w:val="singleLevel"/>
    <w:tmpl w:val="0C59B3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110D9146"/>
    <w:multiLevelType w:val="singleLevel"/>
    <w:tmpl w:val="110D914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2A0D873B"/>
    <w:multiLevelType w:val="singleLevel"/>
    <w:tmpl w:val="2A0D873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2A717406"/>
    <w:multiLevelType w:val="singleLevel"/>
    <w:tmpl w:val="2A71740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3747D283"/>
    <w:multiLevelType w:val="singleLevel"/>
    <w:tmpl w:val="3747D28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39633D9C"/>
    <w:multiLevelType w:val="singleLevel"/>
    <w:tmpl w:val="39633D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3ACA691F"/>
    <w:multiLevelType w:val="singleLevel"/>
    <w:tmpl w:val="3ACA691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3C837FF8"/>
    <w:multiLevelType w:val="singleLevel"/>
    <w:tmpl w:val="3C837FF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48106343"/>
    <w:multiLevelType w:val="singleLevel"/>
    <w:tmpl w:val="481063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>
    <w:nsid w:val="6EDB377C"/>
    <w:multiLevelType w:val="singleLevel"/>
    <w:tmpl w:val="6EDB37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702A437E"/>
    <w:multiLevelType w:val="singleLevel"/>
    <w:tmpl w:val="702A437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>
    <w:nsid w:val="7CC95EC7"/>
    <w:multiLevelType w:val="singleLevel"/>
    <w:tmpl w:val="7CC95EC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4"/>
  </w:num>
  <w:num w:numId="4">
    <w:abstractNumId w:val="18"/>
  </w:num>
  <w:num w:numId="5">
    <w:abstractNumId w:val="21"/>
  </w:num>
  <w:num w:numId="6">
    <w:abstractNumId w:val="15"/>
  </w:num>
  <w:num w:numId="7">
    <w:abstractNumId w:val="6"/>
  </w:num>
  <w:num w:numId="8">
    <w:abstractNumId w:val="0"/>
  </w:num>
  <w:num w:numId="9">
    <w:abstractNumId w:val="22"/>
  </w:num>
  <w:num w:numId="10">
    <w:abstractNumId w:val="7"/>
  </w:num>
  <w:num w:numId="11">
    <w:abstractNumId w:val="13"/>
  </w:num>
  <w:num w:numId="12">
    <w:abstractNumId w:val="26"/>
  </w:num>
  <w:num w:numId="13">
    <w:abstractNumId w:val="14"/>
  </w:num>
  <w:num w:numId="14">
    <w:abstractNumId w:val="17"/>
  </w:num>
  <w:num w:numId="15">
    <w:abstractNumId w:val="11"/>
  </w:num>
  <w:num w:numId="16">
    <w:abstractNumId w:val="9"/>
  </w:num>
  <w:num w:numId="17">
    <w:abstractNumId w:val="23"/>
  </w:num>
  <w:num w:numId="18">
    <w:abstractNumId w:val="20"/>
  </w:num>
  <w:num w:numId="19">
    <w:abstractNumId w:val="8"/>
  </w:num>
  <w:num w:numId="20">
    <w:abstractNumId w:val="16"/>
  </w:num>
  <w:num w:numId="21">
    <w:abstractNumId w:val="10"/>
  </w:num>
  <w:num w:numId="22">
    <w:abstractNumId w:val="25"/>
  </w:num>
  <w:num w:numId="23">
    <w:abstractNumId w:val="2"/>
  </w:num>
  <w:num w:numId="24">
    <w:abstractNumId w:val="5"/>
  </w:num>
  <w:num w:numId="25">
    <w:abstractNumId w:val="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52533"/>
    <w:rsid w:val="00054AC6"/>
    <w:rsid w:val="000D6848"/>
    <w:rsid w:val="000E2E2E"/>
    <w:rsid w:val="00113B48"/>
    <w:rsid w:val="00124F30"/>
    <w:rsid w:val="00134FF7"/>
    <w:rsid w:val="001471B4"/>
    <w:rsid w:val="0015295D"/>
    <w:rsid w:val="00166174"/>
    <w:rsid w:val="00180A8D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B454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0FCD"/>
    <w:rsid w:val="005F5AA2"/>
    <w:rsid w:val="0062581F"/>
    <w:rsid w:val="006625D0"/>
    <w:rsid w:val="00670894"/>
    <w:rsid w:val="00672449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B1DA9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90524"/>
    <w:rsid w:val="00CB35E6"/>
    <w:rsid w:val="00CB3F29"/>
    <w:rsid w:val="00CC173A"/>
    <w:rsid w:val="00CD6D95"/>
    <w:rsid w:val="00CE7FE0"/>
    <w:rsid w:val="00CF4C8A"/>
    <w:rsid w:val="00D0470D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23CC6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2C1155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075768C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1FB83FF0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ADF21B4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7754E"/>
    <w:rsid w:val="32AC6093"/>
    <w:rsid w:val="32C20EE9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C220E11"/>
    <w:rsid w:val="3D6019E8"/>
    <w:rsid w:val="3E547CBC"/>
    <w:rsid w:val="3E8F7155"/>
    <w:rsid w:val="3F225D50"/>
    <w:rsid w:val="41576BB8"/>
    <w:rsid w:val="41664DAD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7A1F6B"/>
    <w:rsid w:val="56B66EF3"/>
    <w:rsid w:val="56C20484"/>
    <w:rsid w:val="570E700F"/>
    <w:rsid w:val="578C1B7B"/>
    <w:rsid w:val="5A772811"/>
    <w:rsid w:val="5D806194"/>
    <w:rsid w:val="5F194D6F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6"/>
    <w:qFormat/>
    <w:uiPriority w:val="99"/>
    <w:rPr>
      <w:sz w:val="18"/>
      <w:szCs w:val="18"/>
    </w:rPr>
  </w:style>
  <w:style w:type="character" w:customStyle="1" w:styleId="18">
    <w:name w:val="批注框文本 字符"/>
    <w:basedOn w:val="13"/>
    <w:link w:val="5"/>
    <w:semiHidden/>
    <w:qFormat/>
    <w:uiPriority w:val="99"/>
    <w:rPr>
      <w:sz w:val="18"/>
      <w:szCs w:val="18"/>
    </w:rPr>
  </w:style>
  <w:style w:type="character" w:customStyle="1" w:styleId="19">
    <w:name w:val="批注文字 字符"/>
    <w:basedOn w:val="13"/>
    <w:link w:val="4"/>
    <w:semiHidden/>
    <w:qFormat/>
    <w:uiPriority w:val="99"/>
  </w:style>
  <w:style w:type="character" w:customStyle="1" w:styleId="20">
    <w:name w:val="批注主题 字符"/>
    <w:basedOn w:val="19"/>
    <w:link w:val="10"/>
    <w:semiHidden/>
    <w:qFormat/>
    <w:uiPriority w:val="99"/>
    <w:rPr>
      <w:b/>
      <w:bCs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文档结构图 字符"/>
    <w:basedOn w:val="13"/>
    <w:link w:val="3"/>
    <w:semiHidden/>
    <w:qFormat/>
    <w:uiPriority w:val="99"/>
    <w:rPr>
      <w:rFonts w:ascii="宋体" w:eastAsia="宋体"/>
      <w:sz w:val="18"/>
      <w:szCs w:val="18"/>
    </w:rPr>
  </w:style>
  <w:style w:type="paragraph" w:customStyle="1" w:styleId="23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6394E8-1154-4433-80FC-02660E0129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457</Words>
  <Characters>2607</Characters>
  <Lines>21</Lines>
  <Paragraphs>6</Paragraphs>
  <TotalTime>0</TotalTime>
  <ScaleCrop>false</ScaleCrop>
  <LinksUpToDate>false</LinksUpToDate>
  <CharactersWithSpaces>3058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2019-11-01T01:37:10Z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