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33C" w:rsidRDefault="002D233C">
      <w:pPr>
        <w:widowControl/>
        <w:jc w:val="left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</w:p>
    <w:p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A46C45">
        <w:rPr>
          <w:rFonts w:ascii="黑体" w:eastAsia="黑体" w:hAnsi="黑体"/>
          <w:noProof/>
          <w:sz w:val="30"/>
          <w:szCs w:val="30"/>
        </w:rPr>
        <w:pict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:rsidR="008D05EE" w:rsidRDefault="008D05EE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产业经济学</w:t>
                  </w:r>
                  <w:r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 </w:t>
      </w:r>
    </w:p>
    <w:p w:rsidR="00A92254" w:rsidRDefault="00A46C45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:rsidR="008D05EE" w:rsidRPr="00323D55" w:rsidRDefault="008D05EE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王荣斌</w:t>
                  </w:r>
                </w:p>
                <w:p w:rsidR="008D05EE" w:rsidRDefault="008D05EE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proofErr w:type="gramStart"/>
                  <w:r w:rsidR="0060728A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何圣财</w:t>
                  </w:r>
                  <w:proofErr w:type="gramEnd"/>
                </w:p>
                <w:p w:rsidR="008D05EE" w:rsidRPr="00C4638F" w:rsidRDefault="008D05EE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:rsidR="008D05EE" w:rsidRPr="00323D55" w:rsidRDefault="008D05EE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 w:rsidR="008D05EE" w:rsidRDefault="008D05EE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编制时间：2019.</w:t>
                  </w:r>
                  <w:r w:rsidR="00F8021B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8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.</w:t>
                  </w:r>
                  <w:r w:rsidR="0060728A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3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0                  </w:t>
                  </w:r>
                </w:p>
                <w:p w:rsidR="008D05EE" w:rsidRPr="00C4638F" w:rsidRDefault="008D05EE" w:rsidP="00A92254"/>
              </w:txbxContent>
            </v:textbox>
          </v:rect>
        </w:pict>
      </w:r>
    </w:p>
    <w:p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5"/>
        <w:tblW w:w="9541" w:type="dxa"/>
        <w:jc w:val="center"/>
        <w:tblLook w:val="04A0"/>
      </w:tblPr>
      <w:tblGrid>
        <w:gridCol w:w="1577"/>
        <w:gridCol w:w="935"/>
        <w:gridCol w:w="2148"/>
        <w:gridCol w:w="1734"/>
        <w:gridCol w:w="3147"/>
      </w:tblGrid>
      <w:tr w:rsidR="00792141" w:rsidRPr="007E1E48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7E1E48" w:rsidRDefault="00350ECB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产业经济学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:rsidR="00792141" w:rsidRPr="007E1E48" w:rsidRDefault="00350ECB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C4585">
              <w:rPr>
                <w:rFonts w:ascii="宋体" w:hAnsi="宋体" w:cs="宋体" w:hint="eastAsia"/>
                <w:kern w:val="0"/>
                <w:sz w:val="24"/>
              </w:rPr>
              <w:t>Industrial Economics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350ECB" w:rsidRDefault="00350ECB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350ECB">
              <w:rPr>
                <w:rFonts w:ascii="宋体" w:hAnsi="宋体" w:hint="eastAsia"/>
                <w:color w:val="000000"/>
                <w:kern w:val="0"/>
                <w:sz w:val="24"/>
                <w:szCs w:val="24"/>
              </w:rPr>
              <w:t>18509050300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7E1E48" w:rsidRDefault="00350ECB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专业选修课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350ECB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792141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7E1E48" w:rsidRDefault="00350ECB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48</w:t>
            </w:r>
          </w:p>
        </w:tc>
      </w:tr>
      <w:tr w:rsidR="00792141" w:rsidRPr="007E1E48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Pr="007E1E48" w:rsidRDefault="00350ECB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经济学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</w:t>
            </w:r>
            <w:r w:rsidR="007D4FB9">
              <w:rPr>
                <w:rFonts w:ascii="宋体" w:eastAsia="宋体" w:hAnsi="宋体" w:hint="eastAsia"/>
                <w:sz w:val="24"/>
                <w:szCs w:val="24"/>
              </w:rPr>
              <w:t>组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:rsidR="00792141" w:rsidRPr="007E1E48" w:rsidRDefault="00350ECB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王荣斌</w:t>
            </w:r>
          </w:p>
        </w:tc>
      </w:tr>
      <w:tr w:rsidR="00792141" w:rsidRPr="007E1E48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350ECB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王荣斌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350ECB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政治经济学、微观经济学、宏观经济学、当代中国经济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350ECB" w:rsidRDefault="00350ECB" w:rsidP="00A23EC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苏东水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产业经济学</w:t>
            </w:r>
            <w:r w:rsid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 w:rsidR="00A23ECA" w:rsidRPr="0018031E">
              <w:rPr>
                <w:rFonts w:ascii="Times New Roman" w:eastAsia="宋体" w:hAnsi="宋体" w:cs="Times New Roman"/>
                <w:sz w:val="24"/>
                <w:szCs w:val="24"/>
              </w:rPr>
              <w:t>高等教育出版社</w:t>
            </w:r>
            <w:r w:rsidR="00A23ECA"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，</w:t>
            </w:r>
            <w:r w:rsidR="00A23ECA" w:rsidRPr="00A23ECA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 w:rsidR="00A23ECA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5.</w:t>
            </w: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350ECB" w:rsidRPr="00A23ECA" w:rsidRDefault="00350ECB" w:rsidP="00A23ECA">
            <w:pPr>
              <w:spacing w:line="360" w:lineRule="auto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1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、杨公朴</w:t>
            </w:r>
            <w:r w:rsidR="004F709A">
              <w:rPr>
                <w:rFonts w:ascii="Times New Roman" w:eastAsia="宋体" w:hAnsi="宋体" w:cs="Times New Roman" w:hint="eastAsia"/>
                <w:sz w:val="24"/>
                <w:szCs w:val="24"/>
              </w:rPr>
              <w:t>，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夏大</w:t>
            </w:r>
            <w:proofErr w:type="gramStart"/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慰</w:t>
            </w:r>
            <w:proofErr w:type="gramEnd"/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产业经济学教程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4F709A">
              <w:rPr>
                <w:rFonts w:ascii="Times New Roman" w:eastAsia="宋体" w:hAnsi="宋体" w:cs="Times New Roman" w:hint="eastAsia"/>
                <w:sz w:val="24"/>
                <w:szCs w:val="24"/>
              </w:rPr>
              <w:t>上海：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上海财经大学出版社，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1998</w:t>
            </w:r>
            <w:r w:rsidR="004F709A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</w:p>
          <w:p w:rsidR="00350ECB" w:rsidRPr="00A23ECA" w:rsidRDefault="00350ECB" w:rsidP="00A23ECA">
            <w:pPr>
              <w:spacing w:line="360" w:lineRule="auto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2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、李悦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产业经济学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4F709A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中国人民大学出版社，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1998</w:t>
            </w:r>
            <w:r w:rsidR="004F709A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</w:p>
          <w:p w:rsidR="00350ECB" w:rsidRPr="00A23ECA" w:rsidRDefault="00350ECB" w:rsidP="00A23ECA">
            <w:pPr>
              <w:spacing w:line="360" w:lineRule="auto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3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、戴伯勋</w:t>
            </w:r>
            <w:r w:rsidR="004F709A">
              <w:rPr>
                <w:rFonts w:ascii="Times New Roman" w:eastAsia="宋体" w:hAnsi="宋体" w:cs="Times New Roman" w:hint="eastAsia"/>
                <w:sz w:val="24"/>
                <w:szCs w:val="24"/>
              </w:rPr>
              <w:t>，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沈宏达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现代产业经济学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4F709A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经济管理出版社，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2001</w:t>
            </w:r>
            <w:r w:rsidR="004F709A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</w:p>
          <w:p w:rsidR="004F709A" w:rsidRPr="00A23ECA" w:rsidRDefault="00350ECB" w:rsidP="00A23ECA">
            <w:pPr>
              <w:spacing w:line="360" w:lineRule="auto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4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、金</w:t>
            </w:r>
            <w:proofErr w:type="gramStart"/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碚</w:t>
            </w:r>
            <w:proofErr w:type="gramEnd"/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产业组织经济学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4F709A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经济管理出版社，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1999</w:t>
            </w:r>
            <w:r w:rsidR="004F709A">
              <w:rPr>
                <w:rFonts w:ascii="Times New Roman" w:eastAsia="宋体" w:hAnsi="宋体" w:cs="Times New Roman" w:hint="eastAsia"/>
                <w:sz w:val="24"/>
                <w:szCs w:val="24"/>
              </w:rPr>
              <w:t>.</w:t>
            </w:r>
          </w:p>
          <w:p w:rsidR="00350ECB" w:rsidRPr="00A23ECA" w:rsidRDefault="00350ECB" w:rsidP="00A23ECA">
            <w:pPr>
              <w:spacing w:line="360" w:lineRule="auto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5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、泰勒尔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产业组织理论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4F709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</w:t>
            </w:r>
            <w:r w:rsidR="004F709A">
              <w:rPr>
                <w:rFonts w:ascii="Times New Roman" w:eastAsia="宋体" w:hAnsi="宋体" w:cs="Times New Roman" w:hint="eastAsia"/>
                <w:sz w:val="24"/>
                <w:szCs w:val="24"/>
              </w:rPr>
              <w:t>北京：中国人民大学出版社，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199</w:t>
            </w:r>
            <w:r w:rsidR="004F709A">
              <w:rPr>
                <w:rFonts w:ascii="Times New Roman" w:eastAsia="宋体" w:hAnsi="宋体" w:cs="Times New Roman" w:hint="eastAsia"/>
                <w:sz w:val="24"/>
                <w:szCs w:val="24"/>
              </w:rPr>
              <w:t>7.</w:t>
            </w:r>
          </w:p>
          <w:p w:rsidR="00A23ECA" w:rsidRPr="004F709A" w:rsidRDefault="00A23ECA" w:rsidP="004F709A">
            <w:pPr>
              <w:spacing w:line="360" w:lineRule="auto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  <w:p w:rsidR="004F709A" w:rsidRPr="004F709A" w:rsidRDefault="004F709A" w:rsidP="004F709A">
            <w:pPr>
              <w:spacing w:line="360" w:lineRule="auto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  <w:p w:rsidR="004F709A" w:rsidRPr="004F709A" w:rsidRDefault="004F709A" w:rsidP="004F709A">
            <w:pPr>
              <w:spacing w:line="360" w:lineRule="auto"/>
              <w:rPr>
                <w:rFonts w:ascii="Times New Roman" w:eastAsia="宋体" w:hAnsi="宋体" w:cs="Times New Roman"/>
                <w:sz w:val="24"/>
                <w:szCs w:val="24"/>
              </w:rPr>
            </w:pPr>
          </w:p>
          <w:p w:rsidR="004F709A" w:rsidRPr="00350ECB" w:rsidRDefault="004F709A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141" w:rsidRDefault="00792141" w:rsidP="008D05E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:rsidR="00792141" w:rsidRPr="007E1E48" w:rsidRDefault="00A23ECA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苏东水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产业经济学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北京：</w:t>
            </w:r>
            <w:r w:rsidRPr="0018031E">
              <w:rPr>
                <w:rFonts w:ascii="Times New Roman" w:eastAsia="宋体" w:hAnsi="宋体" w:cs="Times New Roman"/>
                <w:sz w:val="24"/>
                <w:szCs w:val="24"/>
              </w:rPr>
              <w:t>高等教育出版社</w:t>
            </w:r>
            <w:r w:rsidRPr="00A23ECA">
              <w:rPr>
                <w:rFonts w:ascii="Times New Roman" w:eastAsia="宋体" w:hAnsi="宋体" w:cs="Times New Roman" w:hint="eastAsia"/>
                <w:sz w:val="24"/>
                <w:szCs w:val="24"/>
              </w:rPr>
              <w:t>，</w:t>
            </w:r>
            <w:r w:rsidRPr="00A23ECA">
              <w:rPr>
                <w:rFonts w:ascii="Times New Roman" w:eastAsia="宋体" w:hAnsi="宋体" w:cs="Times New Roman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5.</w:t>
            </w:r>
          </w:p>
        </w:tc>
      </w:tr>
    </w:tbl>
    <w:p w:rsidR="004F709A" w:rsidRDefault="004F709A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</w:p>
    <w:p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lastRenderedPageBreak/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2"/>
      <w:bookmarkEnd w:id="3"/>
    </w:p>
    <w:p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5"/>
        <w:tblW w:w="9874" w:type="dxa"/>
        <w:jc w:val="center"/>
        <w:tblLook w:val="04A0"/>
      </w:tblPr>
      <w:tblGrid>
        <w:gridCol w:w="1565"/>
        <w:gridCol w:w="8309"/>
      </w:tblGrid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CC40CE" w:rsidP="00CC40CE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掌握</w:t>
            </w:r>
            <w:r w:rsidRPr="00CC40CE">
              <w:rPr>
                <w:rFonts w:ascii="宋体" w:eastAsia="宋体" w:hAnsi="宋体" w:cs="Times New Roman" w:hint="eastAsia"/>
                <w:szCs w:val="21"/>
              </w:rPr>
              <w:t>产业组织</w:t>
            </w:r>
            <w:r w:rsidRPr="00CC40CE">
              <w:rPr>
                <w:rFonts w:ascii="宋体" w:eastAsia="宋体" w:hAnsi="宋体" w:hint="eastAsia"/>
                <w:szCs w:val="21"/>
              </w:rPr>
              <w:t>理论、</w:t>
            </w:r>
            <w:r w:rsidRPr="00CC40CE">
              <w:rPr>
                <w:rFonts w:ascii="宋体" w:eastAsia="宋体" w:hAnsi="宋体" w:cs="Times New Roman" w:hint="eastAsia"/>
                <w:szCs w:val="21"/>
              </w:rPr>
              <w:t>产业结构</w:t>
            </w:r>
            <w:r w:rsidRPr="00CC40CE">
              <w:rPr>
                <w:rFonts w:ascii="宋体" w:eastAsia="宋体" w:hAnsi="宋体" w:hint="eastAsia"/>
                <w:szCs w:val="21"/>
              </w:rPr>
              <w:t>理论</w:t>
            </w:r>
            <w:r w:rsidRPr="00CC40CE">
              <w:rPr>
                <w:rFonts w:ascii="宋体" w:eastAsia="宋体" w:hAnsi="宋体" w:cs="Times New Roman" w:hint="eastAsia"/>
                <w:szCs w:val="21"/>
              </w:rPr>
              <w:t>和产业政策</w:t>
            </w:r>
            <w:r w:rsidRPr="00CC40CE">
              <w:rPr>
                <w:rFonts w:ascii="宋体" w:eastAsia="宋体" w:hAnsi="宋体" w:hint="eastAsia"/>
                <w:szCs w:val="21"/>
              </w:rPr>
              <w:t>理论等</w:t>
            </w:r>
            <w:r>
              <w:rPr>
                <w:rFonts w:ascii="宋体" w:eastAsia="宋体" w:hAnsi="宋体" w:hint="eastAsia"/>
                <w:szCs w:val="21"/>
              </w:rPr>
              <w:t>产业经济学</w:t>
            </w:r>
            <w:r w:rsidRPr="00CC40CE">
              <w:rPr>
                <w:rFonts w:ascii="宋体" w:eastAsia="宋体" w:hAnsi="宋体" w:hint="eastAsia"/>
                <w:szCs w:val="21"/>
              </w:rPr>
              <w:t>基本</w:t>
            </w:r>
            <w:r w:rsidRPr="00CC40CE">
              <w:rPr>
                <w:rFonts w:ascii="宋体" w:eastAsia="宋体" w:hAnsi="宋体" w:cs="Times New Roman" w:hint="eastAsia"/>
                <w:szCs w:val="21"/>
              </w:rPr>
              <w:t>理论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CC40CE" w:rsidP="009E5D44">
            <w:pPr>
              <w:jc w:val="left"/>
              <w:rPr>
                <w:rFonts w:ascii="宋体" w:eastAsia="宋体" w:hAnsi="宋体"/>
                <w:szCs w:val="21"/>
              </w:rPr>
            </w:pPr>
            <w:r w:rsidRPr="00CB398A">
              <w:rPr>
                <w:rFonts w:ascii="宋体" w:hAnsi="宋体" w:cs="宋体" w:hint="eastAsia"/>
                <w:kern w:val="0"/>
                <w:szCs w:val="21"/>
              </w:rPr>
              <w:t>对国民经济各产业部门之间相互联系、相互依存和相互作用的关系有一个整体认识，掌握工业化过程中产业结构和产业关联的变化规律和特点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CC40CE" w:rsidP="009E5D44">
            <w:pPr>
              <w:jc w:val="left"/>
              <w:rPr>
                <w:rFonts w:ascii="宋体" w:eastAsia="宋体" w:hAnsi="宋体"/>
                <w:szCs w:val="21"/>
              </w:rPr>
            </w:pPr>
            <w:r w:rsidRPr="00CB398A">
              <w:rPr>
                <w:rFonts w:ascii="宋体" w:hAnsi="宋体" w:cs="宋体" w:hint="eastAsia"/>
                <w:kern w:val="0"/>
                <w:szCs w:val="21"/>
              </w:rPr>
              <w:t>让学生能完善经济学科的理论体系，认识产业发展战略、产业布局和产业政策制定的理论依据，并能对今后产业的发展提出自己的观点</w:t>
            </w:r>
          </w:p>
        </w:tc>
      </w:tr>
      <w:tr w:rsidR="009E5D44" w:rsidRPr="007E1E48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:rsidR="009E5D44" w:rsidRPr="009E5D44" w:rsidRDefault="00CC40CE" w:rsidP="00CC40CE">
            <w:pPr>
              <w:jc w:val="left"/>
              <w:rPr>
                <w:rFonts w:ascii="宋体" w:eastAsia="宋体" w:hAnsi="宋体"/>
                <w:szCs w:val="21"/>
              </w:rPr>
            </w:pPr>
            <w:r w:rsidRPr="00CB398A">
              <w:rPr>
                <w:rFonts w:ascii="宋体" w:hAnsi="宋体" w:cs="宋体" w:hint="eastAsia"/>
                <w:kern w:val="0"/>
                <w:szCs w:val="21"/>
              </w:rPr>
              <w:t>能运用基本概念和基本原理和产业经济学的研究方法，分析和解决实际问题</w:t>
            </w:r>
          </w:p>
        </w:tc>
      </w:tr>
    </w:tbl>
    <w:p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5"/>
        <w:tblW w:w="9987" w:type="dxa"/>
        <w:jc w:val="center"/>
        <w:tblLayout w:type="fixed"/>
        <w:tblLook w:val="04A0"/>
      </w:tblPr>
      <w:tblGrid>
        <w:gridCol w:w="1509"/>
        <w:gridCol w:w="2808"/>
        <w:gridCol w:w="5670"/>
      </w:tblGrid>
      <w:tr w:rsidR="00BF02F7" w:rsidRPr="00B75A41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E00F31" w:rsidRPr="00B75A41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:rsidR="00E00F31" w:rsidRPr="00B75A41" w:rsidRDefault="00E00F31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:rsidR="00E00F31" w:rsidRPr="00B75A41" w:rsidRDefault="00E00F31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毕业要求2:专业知识要求</w:t>
            </w:r>
          </w:p>
        </w:tc>
        <w:tc>
          <w:tcPr>
            <w:tcW w:w="5670" w:type="dxa"/>
            <w:vAlign w:val="center"/>
          </w:tcPr>
          <w:p w:rsidR="00E00F31" w:rsidRPr="00093728" w:rsidRDefault="00E00F31" w:rsidP="00E00F3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093728">
              <w:rPr>
                <w:rFonts w:ascii="宋体" w:eastAsia="宋体" w:hAnsi="宋体" w:hint="eastAsia"/>
                <w:szCs w:val="21"/>
              </w:rPr>
              <w:t>2.1 牢固掌握经济学基本知识、基础理论和基本应用技能；掌握经济运行规律和经济指标的内在联系；理解</w:t>
            </w:r>
            <w:r>
              <w:rPr>
                <w:rFonts w:ascii="宋体" w:eastAsia="宋体" w:hAnsi="宋体" w:hint="eastAsia"/>
                <w:szCs w:val="21"/>
              </w:rPr>
              <w:t>产业</w:t>
            </w:r>
            <w:r w:rsidRPr="00093728">
              <w:rPr>
                <w:rFonts w:ascii="宋体" w:eastAsia="宋体" w:hAnsi="宋体" w:hint="eastAsia"/>
                <w:szCs w:val="21"/>
              </w:rPr>
              <w:t>经</w:t>
            </w:r>
            <w:r>
              <w:rPr>
                <w:rFonts w:ascii="宋体" w:eastAsia="宋体" w:hAnsi="宋体" w:hint="eastAsia"/>
                <w:szCs w:val="21"/>
              </w:rPr>
              <w:t>济学相关理论体系及其前沿发展动态</w:t>
            </w:r>
            <w:r w:rsidRPr="00093728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E00F31" w:rsidRPr="00B75A41" w:rsidTr="004371AF">
        <w:trPr>
          <w:trHeight w:val="972"/>
          <w:jc w:val="center"/>
        </w:trPr>
        <w:tc>
          <w:tcPr>
            <w:tcW w:w="1509" w:type="dxa"/>
            <w:vMerge/>
            <w:vAlign w:val="center"/>
          </w:tcPr>
          <w:p w:rsidR="00E00F31" w:rsidRPr="00B75A41" w:rsidRDefault="00E00F3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E00F31" w:rsidRPr="00B75A41" w:rsidRDefault="00E00F31" w:rsidP="00E0195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毕业要求4:素质要求</w:t>
            </w:r>
          </w:p>
        </w:tc>
        <w:tc>
          <w:tcPr>
            <w:tcW w:w="5670" w:type="dxa"/>
            <w:vAlign w:val="center"/>
          </w:tcPr>
          <w:p w:rsidR="00E00F31" w:rsidRPr="00B75A41" w:rsidRDefault="00E00F31" w:rsidP="001D043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623F57">
              <w:rPr>
                <w:rFonts w:ascii="宋体" w:eastAsia="宋体" w:hAnsi="宋体" w:hint="eastAsia"/>
                <w:szCs w:val="21"/>
              </w:rPr>
              <w:t>4.1 具有正确的人生观、价值观和世界观，良好的道德修养、职业素养、法治意识和社会责任感。</w:t>
            </w:r>
          </w:p>
        </w:tc>
      </w:tr>
      <w:tr w:rsidR="00E00F31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E00F31" w:rsidRPr="00B75A41" w:rsidRDefault="00E00F31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:rsidR="00E00F31" w:rsidRPr="00066E02" w:rsidRDefault="00E00F31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66E02">
              <w:rPr>
                <w:rFonts w:ascii="宋体" w:eastAsia="宋体" w:hAnsi="宋体" w:hint="eastAsia"/>
                <w:szCs w:val="21"/>
              </w:rPr>
              <w:t>毕业要求2:专业知识要求</w:t>
            </w:r>
          </w:p>
        </w:tc>
        <w:tc>
          <w:tcPr>
            <w:tcW w:w="5670" w:type="dxa"/>
            <w:vAlign w:val="center"/>
          </w:tcPr>
          <w:p w:rsidR="00E00F31" w:rsidRPr="00066E02" w:rsidRDefault="00E00F31" w:rsidP="004371AF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66E02">
              <w:rPr>
                <w:rFonts w:ascii="宋体" w:eastAsia="宋体" w:hAnsi="宋体" w:hint="eastAsia"/>
                <w:szCs w:val="21"/>
              </w:rPr>
              <w:t>2.4了解经济学理论发展前沿和实践发展现状</w:t>
            </w:r>
            <w:r>
              <w:rPr>
                <w:rFonts w:ascii="宋体" w:eastAsia="宋体" w:hAnsi="宋体" w:hint="eastAsia"/>
                <w:szCs w:val="21"/>
              </w:rPr>
              <w:t>，并能明确根据</w:t>
            </w:r>
            <w:r w:rsidR="004371AF">
              <w:rPr>
                <w:rFonts w:ascii="宋体" w:eastAsia="宋体" w:hAnsi="宋体" w:hint="eastAsia"/>
                <w:szCs w:val="21"/>
              </w:rPr>
              <w:t>产业</w:t>
            </w:r>
            <w:r>
              <w:rPr>
                <w:rFonts w:ascii="宋体" w:eastAsia="宋体" w:hAnsi="宋体" w:hint="eastAsia"/>
                <w:szCs w:val="21"/>
              </w:rPr>
              <w:t>经济学理论</w:t>
            </w:r>
            <w:r w:rsidR="004371AF">
              <w:rPr>
                <w:rFonts w:ascii="宋体" w:eastAsia="宋体" w:hAnsi="宋体" w:hint="eastAsia"/>
                <w:szCs w:val="21"/>
              </w:rPr>
              <w:t>对国民经济各产业之间的联系有整体的认识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E00F31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E00F31" w:rsidRPr="00B75A41" w:rsidRDefault="00E00F3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E00F31" w:rsidRPr="00B75A41" w:rsidRDefault="00E00F31" w:rsidP="00580B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E00F31" w:rsidRPr="00B75A41" w:rsidRDefault="00E00F31" w:rsidP="001D043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CA777B">
              <w:rPr>
                <w:rFonts w:ascii="宋体" w:eastAsia="宋体" w:hAnsi="宋体" w:hint="eastAsia"/>
                <w:szCs w:val="21"/>
              </w:rPr>
              <w:t>3.2 具有自主学习、独立思考、不断接受新知识、新理论、新技术的能力。</w:t>
            </w:r>
          </w:p>
        </w:tc>
      </w:tr>
      <w:tr w:rsidR="00E00F31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E00F31" w:rsidRPr="00B75A41" w:rsidRDefault="00E00F31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:rsidR="00E00F31" w:rsidRPr="00066E02" w:rsidRDefault="00E00F31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066E02">
              <w:rPr>
                <w:rFonts w:ascii="宋体" w:eastAsia="宋体" w:hAnsi="宋体" w:hint="eastAsia"/>
                <w:szCs w:val="21"/>
              </w:rPr>
              <w:t>毕业要求2:专业知识要求</w:t>
            </w:r>
          </w:p>
        </w:tc>
        <w:tc>
          <w:tcPr>
            <w:tcW w:w="5670" w:type="dxa"/>
            <w:vAlign w:val="center"/>
          </w:tcPr>
          <w:p w:rsidR="00E00F31" w:rsidRPr="00F5625C" w:rsidRDefault="00E00F31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5625C">
              <w:rPr>
                <w:rFonts w:ascii="宋体" w:eastAsia="宋体" w:hAnsi="宋体" w:hint="eastAsia"/>
                <w:szCs w:val="21"/>
              </w:rPr>
              <w:t>2.3 熟悉经济学理论运用的市场环境、政策依据和政策效果。</w:t>
            </w:r>
            <w:r w:rsidR="004371AF" w:rsidRPr="00CB398A">
              <w:rPr>
                <w:rFonts w:ascii="宋体" w:hAnsi="宋体" w:cs="宋体" w:hint="eastAsia"/>
                <w:kern w:val="0"/>
                <w:szCs w:val="21"/>
              </w:rPr>
              <w:t>认识产业发展战略、产业布局和产业政策制定的理论依据，并能对今后产业的发展提出自己的观点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E00F31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E00F31" w:rsidRPr="00B75A41" w:rsidRDefault="00E00F3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E00F31" w:rsidRPr="00B75A41" w:rsidRDefault="00E00F31" w:rsidP="00580B0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E00F31" w:rsidRPr="00B75A41" w:rsidRDefault="00E00F31" w:rsidP="001D043B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F5625C">
              <w:rPr>
                <w:rFonts w:ascii="宋体" w:eastAsia="宋体" w:hAnsi="宋体" w:hint="eastAsia"/>
                <w:szCs w:val="21"/>
              </w:rPr>
              <w:t>3.3 具有将</w:t>
            </w:r>
            <w:r w:rsidRPr="00623F57">
              <w:rPr>
                <w:rFonts w:ascii="宋体" w:eastAsia="宋体" w:hAnsi="宋体" w:hint="eastAsia"/>
                <w:szCs w:val="21"/>
              </w:rPr>
              <w:t>专业知识融会贯通，综合运用专业知识分析和解决问题的能力。</w:t>
            </w:r>
          </w:p>
        </w:tc>
      </w:tr>
      <w:tr w:rsidR="004371AF" w:rsidRPr="00B75A41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:rsidR="004371AF" w:rsidRPr="00B75A41" w:rsidRDefault="004371AF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2808" w:type="dxa"/>
            <w:vAlign w:val="center"/>
          </w:tcPr>
          <w:p w:rsidR="004371AF" w:rsidRDefault="004371AF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>毕业要求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ascii="宋体" w:hAnsi="宋体" w:hint="eastAsia"/>
              </w:rPr>
              <w:t>工具性知识要求</w:t>
            </w:r>
          </w:p>
        </w:tc>
        <w:tc>
          <w:tcPr>
            <w:tcW w:w="5670" w:type="dxa"/>
            <w:vAlign w:val="center"/>
          </w:tcPr>
          <w:p w:rsidR="004371AF" w:rsidRPr="002F5145" w:rsidRDefault="004371AF" w:rsidP="008D05EE">
            <w:pPr>
              <w:spacing w:line="300" w:lineRule="exact"/>
              <w:jc w:val="left"/>
              <w:rPr>
                <w:rFonts w:ascii="宋体" w:hAnsi="宋体"/>
              </w:rPr>
            </w:pPr>
            <w:r w:rsidRPr="002F5145">
              <w:rPr>
                <w:rFonts w:ascii="宋体" w:hAnsi="宋体" w:hint="eastAsia"/>
              </w:rPr>
              <w:t>1.3 熟练掌握计算机和现代信息技术，能够运用现代信息技术和数据库进行文献检索、数据处理、模型设计、研究分析和论文写作。</w:t>
            </w:r>
          </w:p>
        </w:tc>
      </w:tr>
      <w:tr w:rsidR="004371AF" w:rsidRPr="00B75A41" w:rsidTr="004371AF">
        <w:trPr>
          <w:trHeight w:val="802"/>
          <w:jc w:val="center"/>
        </w:trPr>
        <w:tc>
          <w:tcPr>
            <w:tcW w:w="1509" w:type="dxa"/>
            <w:vMerge/>
            <w:vAlign w:val="center"/>
          </w:tcPr>
          <w:p w:rsidR="004371AF" w:rsidRPr="00B75A41" w:rsidRDefault="004371AF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4371AF" w:rsidRDefault="004371AF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:rsidR="004371AF" w:rsidRPr="002F5145" w:rsidRDefault="004371AF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2F5145">
              <w:rPr>
                <w:rFonts w:ascii="宋体" w:eastAsia="宋体" w:hAnsi="宋体" w:hint="eastAsia"/>
                <w:szCs w:val="21"/>
              </w:rPr>
              <w:t>3.1 具有较强的写作和语言表达能力，以及较强的沟通能力和团队合作能力。</w:t>
            </w:r>
          </w:p>
        </w:tc>
      </w:tr>
      <w:tr w:rsidR="004371AF" w:rsidRPr="00B75A41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:rsidR="004371AF" w:rsidRPr="00B75A41" w:rsidRDefault="004371AF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:rsidR="004371AF" w:rsidRDefault="004371AF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毕业要求4:素质要求</w:t>
            </w:r>
          </w:p>
        </w:tc>
        <w:tc>
          <w:tcPr>
            <w:tcW w:w="5670" w:type="dxa"/>
            <w:vAlign w:val="center"/>
          </w:tcPr>
          <w:p w:rsidR="004371AF" w:rsidRPr="00B75A41" w:rsidRDefault="004371AF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</w:rPr>
              <w:t xml:space="preserve">4.2 </w:t>
            </w:r>
            <w:r>
              <w:rPr>
                <w:rFonts w:ascii="宋体" w:hAnsi="宋体" w:hint="eastAsia"/>
              </w:rPr>
              <w:t>具有完整的知识结构和良好的科学素养、人文素养</w:t>
            </w:r>
            <w:r>
              <w:rPr>
                <w:rFonts w:hint="eastAsia"/>
              </w:rPr>
              <w:t>，</w:t>
            </w:r>
            <w:r>
              <w:rPr>
                <w:rFonts w:ascii="宋体" w:hAnsi="宋体" w:hint="eastAsia"/>
              </w:rPr>
              <w:t>持续的创新精神、创业意识</w:t>
            </w:r>
            <w:r>
              <w:rPr>
                <w:rFonts w:hint="eastAsia"/>
              </w:rPr>
              <w:t>。</w:t>
            </w:r>
          </w:p>
        </w:tc>
      </w:tr>
    </w:tbl>
    <w:p w:rsidR="009904EF" w:rsidRPr="00B118F1" w:rsidRDefault="009904EF" w:rsidP="0060728A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4" w:name="_Toc4406547"/>
      <w:bookmarkStart w:id="5" w:name="_Toc2371665"/>
      <w:r w:rsidRPr="00B118F1">
        <w:rPr>
          <w:rFonts w:ascii="黑体" w:eastAsia="黑体" w:hAnsi="黑体"/>
          <w:sz w:val="30"/>
          <w:szCs w:val="30"/>
        </w:rPr>
        <w:lastRenderedPageBreak/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4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996"/>
        <w:gridCol w:w="2617"/>
        <w:gridCol w:w="2838"/>
        <w:gridCol w:w="1975"/>
      </w:tblGrid>
      <w:tr w:rsidR="009904EF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8D05E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996" w:type="dxa"/>
            <w:vAlign w:val="center"/>
          </w:tcPr>
          <w:p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2617" w:type="dxa"/>
            <w:vAlign w:val="center"/>
          </w:tcPr>
          <w:p w:rsidR="009904EF" w:rsidRPr="00B75A41" w:rsidRDefault="009904EF" w:rsidP="008D05E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 w:rsidR="009904EF" w:rsidRPr="00B75A41" w:rsidRDefault="009904EF" w:rsidP="008D05E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 w:rsidR="009904EF" w:rsidRPr="00B75A41" w:rsidRDefault="009904EF" w:rsidP="008D05E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996" w:type="dxa"/>
            <w:vAlign w:val="center"/>
          </w:tcPr>
          <w:p w:rsidR="00B16BC1" w:rsidRPr="00B16BC1" w:rsidRDefault="00B16BC1" w:rsidP="00B16BC1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6BC1">
              <w:rPr>
                <w:rFonts w:ascii="宋体" w:hAnsi="宋体" w:cs="宋体" w:hint="eastAsia"/>
                <w:kern w:val="0"/>
                <w:szCs w:val="21"/>
              </w:rPr>
              <w:t>第一章</w:t>
            </w:r>
          </w:p>
          <w:p w:rsidR="009904EF" w:rsidRPr="00B75A41" w:rsidRDefault="00B16BC1" w:rsidP="00B16BC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16BC1">
              <w:rPr>
                <w:rFonts w:ascii="宋体" w:hAnsi="宋体" w:cs="宋体" w:hint="eastAsia"/>
                <w:kern w:val="0"/>
                <w:szCs w:val="21"/>
              </w:rPr>
              <w:t>产业经济学导论</w:t>
            </w:r>
          </w:p>
        </w:tc>
        <w:tc>
          <w:tcPr>
            <w:tcW w:w="2617" w:type="dxa"/>
            <w:vAlign w:val="center"/>
          </w:tcPr>
          <w:p w:rsidR="00B16BC1" w:rsidRDefault="00B16BC1" w:rsidP="00B16BC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0E1805">
              <w:rPr>
                <w:rFonts w:ascii="宋体" w:hAnsi="宋体" w:hint="eastAsia"/>
                <w:szCs w:val="21"/>
              </w:rPr>
              <w:t>掌握产业经济学与产业经济学的研究对象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9904EF" w:rsidRPr="00B16BC1" w:rsidRDefault="00B16BC1" w:rsidP="00B16BC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0E1805">
              <w:rPr>
                <w:rFonts w:ascii="宋体" w:hAnsi="宋体" w:hint="eastAsia"/>
                <w:szCs w:val="21"/>
              </w:rPr>
              <w:t>了解不同学派对产业经济学的不同看法。</w:t>
            </w:r>
          </w:p>
        </w:tc>
        <w:tc>
          <w:tcPr>
            <w:tcW w:w="2838" w:type="dxa"/>
            <w:vAlign w:val="center"/>
          </w:tcPr>
          <w:p w:rsidR="00B16BC1" w:rsidRDefault="00B16BC1" w:rsidP="00B16BC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0E1805">
              <w:rPr>
                <w:rFonts w:ascii="宋体" w:hAnsi="宋体" w:hint="eastAsia"/>
                <w:szCs w:val="21"/>
              </w:rPr>
              <w:t>产业经济学与产业经济学的研究对象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9904EF" w:rsidRPr="00B75A41" w:rsidRDefault="00B16BC1" w:rsidP="00B16BC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0E1805">
              <w:rPr>
                <w:rFonts w:ascii="宋体" w:hAnsi="宋体" w:hint="eastAsia"/>
                <w:szCs w:val="21"/>
              </w:rPr>
              <w:t>了解不同学派对产业经济学的不同看法。</w:t>
            </w:r>
          </w:p>
        </w:tc>
        <w:tc>
          <w:tcPr>
            <w:tcW w:w="1975" w:type="dxa"/>
            <w:vAlign w:val="center"/>
          </w:tcPr>
          <w:p w:rsidR="009904EF" w:rsidRPr="00B75A41" w:rsidRDefault="00B16BC1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产业经济学的研究对象与方法</w:t>
            </w:r>
          </w:p>
        </w:tc>
      </w:tr>
      <w:tr w:rsidR="009904EF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9904EF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996" w:type="dxa"/>
            <w:vAlign w:val="center"/>
          </w:tcPr>
          <w:p w:rsidR="009904EF" w:rsidRDefault="00B16BC1" w:rsidP="00B16BC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第二章</w:t>
            </w:r>
          </w:p>
          <w:p w:rsidR="00B16BC1" w:rsidRPr="00B75A41" w:rsidRDefault="00B16BC1" w:rsidP="00B16BC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产业经济学的理论基础及其发展</w:t>
            </w:r>
          </w:p>
        </w:tc>
        <w:tc>
          <w:tcPr>
            <w:tcW w:w="2617" w:type="dxa"/>
            <w:vAlign w:val="center"/>
          </w:tcPr>
          <w:p w:rsidR="009904EF" w:rsidRDefault="00B16BC1" w:rsidP="00B16BC1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00440E">
              <w:rPr>
                <w:rFonts w:ascii="宋体" w:hAnsi="宋体" w:hint="eastAsia"/>
                <w:szCs w:val="21"/>
              </w:rPr>
              <w:t>掌握产业经济学各组成部分的理论渊源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B16BC1" w:rsidRPr="00B75A41" w:rsidRDefault="00B16BC1" w:rsidP="00B16BC1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2.掌握</w:t>
            </w:r>
            <w:r w:rsidRPr="0000440E">
              <w:rPr>
                <w:rFonts w:hint="eastAsia"/>
              </w:rPr>
              <w:t>产业组织理论的发展</w:t>
            </w:r>
            <w:r>
              <w:rPr>
                <w:rFonts w:hint="eastAsia"/>
              </w:rPr>
              <w:t>。</w:t>
            </w:r>
          </w:p>
        </w:tc>
        <w:tc>
          <w:tcPr>
            <w:tcW w:w="2838" w:type="dxa"/>
            <w:vAlign w:val="center"/>
          </w:tcPr>
          <w:p w:rsidR="009904EF" w:rsidRPr="00B16BC1" w:rsidRDefault="007E0369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0440E">
              <w:rPr>
                <w:rFonts w:hint="eastAsia"/>
              </w:rPr>
              <w:t>产业经济学各组成部分的理论渊源以及产业组织理论的发展</w:t>
            </w:r>
          </w:p>
        </w:tc>
        <w:tc>
          <w:tcPr>
            <w:tcW w:w="1975" w:type="dxa"/>
            <w:vAlign w:val="center"/>
          </w:tcPr>
          <w:p w:rsidR="009904EF" w:rsidRPr="00B75A41" w:rsidRDefault="007E0369" w:rsidP="007E0369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0440E">
              <w:rPr>
                <w:rFonts w:hint="eastAsia"/>
              </w:rPr>
              <w:t>产业经济学各组成部分的理论渊源</w:t>
            </w:r>
          </w:p>
        </w:tc>
      </w:tr>
      <w:tr w:rsidR="009904EF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043B6F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996" w:type="dxa"/>
            <w:vAlign w:val="center"/>
          </w:tcPr>
          <w:p w:rsidR="009904EF" w:rsidRDefault="00043B6F" w:rsidP="00043B6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</w:t>
            </w:r>
          </w:p>
          <w:p w:rsidR="00043B6F" w:rsidRPr="00B75A41" w:rsidRDefault="00043B6F" w:rsidP="00043B6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</w:t>
            </w:r>
          </w:p>
        </w:tc>
        <w:tc>
          <w:tcPr>
            <w:tcW w:w="2617" w:type="dxa"/>
            <w:vAlign w:val="center"/>
          </w:tcPr>
          <w:p w:rsidR="009904EF" w:rsidRPr="00043B6F" w:rsidRDefault="00043B6F" w:rsidP="00043B6F">
            <w:pPr>
              <w:spacing w:line="28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 w:rsidRPr="00043B6F">
              <w:rPr>
                <w:rFonts w:ascii="宋体" w:eastAsia="宋体" w:hAnsi="宋体" w:hint="eastAsia"/>
                <w:szCs w:val="21"/>
              </w:rPr>
              <w:t>熟练掌握新古典企业理论、现代企业理论以及东、西方企业理论的区别与联系。</w:t>
            </w:r>
          </w:p>
        </w:tc>
        <w:tc>
          <w:tcPr>
            <w:tcW w:w="2838" w:type="dxa"/>
            <w:vAlign w:val="center"/>
          </w:tcPr>
          <w:p w:rsidR="009904EF" w:rsidRDefault="00043B6F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1.新古典企业理论；</w:t>
            </w:r>
          </w:p>
          <w:p w:rsidR="00043B6F" w:rsidRPr="00B75A41" w:rsidRDefault="00043B6F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2.现代企业理论。</w:t>
            </w:r>
          </w:p>
        </w:tc>
        <w:tc>
          <w:tcPr>
            <w:tcW w:w="1975" w:type="dxa"/>
            <w:vAlign w:val="center"/>
          </w:tcPr>
          <w:p w:rsidR="009904EF" w:rsidRPr="00B75A41" w:rsidRDefault="00043B6F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现代企业理论</w:t>
            </w:r>
          </w:p>
        </w:tc>
      </w:tr>
      <w:tr w:rsidR="009904EF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9904EF" w:rsidRPr="00B75A41" w:rsidRDefault="00FB2EC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996" w:type="dxa"/>
            <w:vAlign w:val="center"/>
          </w:tcPr>
          <w:p w:rsidR="009904EF" w:rsidRDefault="00FB2EC2" w:rsidP="00DF0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</w:t>
            </w:r>
          </w:p>
          <w:p w:rsidR="00FB2EC2" w:rsidRPr="00B75A41" w:rsidRDefault="00FB2EC2" w:rsidP="00DF0F0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市场</w:t>
            </w:r>
          </w:p>
        </w:tc>
        <w:tc>
          <w:tcPr>
            <w:tcW w:w="2617" w:type="dxa"/>
            <w:vAlign w:val="center"/>
          </w:tcPr>
          <w:p w:rsidR="00FB2EC2" w:rsidRPr="00FB2EC2" w:rsidRDefault="00FB2EC2" w:rsidP="00FB2E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FB2EC2">
              <w:rPr>
                <w:rFonts w:ascii="宋体" w:eastAsia="宋体" w:hAnsi="宋体" w:hint="eastAsia"/>
                <w:szCs w:val="21"/>
              </w:rPr>
              <w:t>市场结构的核心是竞争与垄断的关系问题</w:t>
            </w:r>
            <w:r>
              <w:rPr>
                <w:rFonts w:ascii="宋体" w:eastAsia="宋体" w:hAnsi="宋体" w:hint="eastAsia"/>
                <w:szCs w:val="21"/>
              </w:rPr>
              <w:t>；</w:t>
            </w:r>
          </w:p>
          <w:p w:rsidR="009904EF" w:rsidRPr="00FB2EC2" w:rsidRDefault="00FB2EC2" w:rsidP="00FB2EC2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FB2EC2">
              <w:rPr>
                <w:rFonts w:ascii="宋体" w:eastAsia="宋体" w:hAnsi="宋体" w:hint="eastAsia"/>
                <w:szCs w:val="21"/>
              </w:rPr>
              <w:t>2</w:t>
            </w:r>
            <w:r w:rsidR="00DF0F00">
              <w:rPr>
                <w:rFonts w:ascii="宋体" w:eastAsia="宋体" w:hAnsi="宋体" w:hint="eastAsia"/>
                <w:szCs w:val="21"/>
              </w:rPr>
              <w:t>.</w:t>
            </w:r>
            <w:r w:rsidRPr="00FB2EC2">
              <w:rPr>
                <w:rFonts w:ascii="宋体" w:eastAsia="宋体" w:hAnsi="宋体" w:hint="eastAsia"/>
                <w:szCs w:val="21"/>
              </w:rPr>
              <w:t>了解市场结构的主要类型，如何评价市场绩效。</w:t>
            </w:r>
          </w:p>
        </w:tc>
        <w:tc>
          <w:tcPr>
            <w:tcW w:w="2838" w:type="dxa"/>
            <w:vAlign w:val="center"/>
          </w:tcPr>
          <w:p w:rsidR="009904EF" w:rsidRPr="00B75A41" w:rsidRDefault="00DF0F00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0440E">
              <w:rPr>
                <w:rFonts w:hint="eastAsia"/>
              </w:rPr>
              <w:t>熟练掌握经典的</w:t>
            </w:r>
            <w:r w:rsidRPr="0000440E">
              <w:rPr>
                <w:rFonts w:hint="eastAsia"/>
              </w:rPr>
              <w:t>SPC</w:t>
            </w:r>
            <w:r w:rsidRPr="0000440E">
              <w:rPr>
                <w:rFonts w:hint="eastAsia"/>
              </w:rPr>
              <w:t>理论框架</w:t>
            </w:r>
          </w:p>
        </w:tc>
        <w:tc>
          <w:tcPr>
            <w:tcW w:w="1975" w:type="dxa"/>
            <w:vAlign w:val="center"/>
          </w:tcPr>
          <w:p w:rsidR="009904EF" w:rsidRPr="00B75A41" w:rsidRDefault="00DF0F00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0440E">
              <w:rPr>
                <w:rFonts w:hint="eastAsia"/>
              </w:rPr>
              <w:t>熟练掌握经典的</w:t>
            </w:r>
            <w:r w:rsidRPr="0000440E">
              <w:rPr>
                <w:rFonts w:hint="eastAsia"/>
              </w:rPr>
              <w:t>SPC</w:t>
            </w:r>
            <w:r w:rsidRPr="0000440E">
              <w:rPr>
                <w:rFonts w:hint="eastAsia"/>
              </w:rPr>
              <w:t>理论框架</w:t>
            </w:r>
          </w:p>
        </w:tc>
      </w:tr>
      <w:tr w:rsidR="008550DA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8550DA" w:rsidRPr="00B75A41" w:rsidRDefault="00AA75D9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996" w:type="dxa"/>
            <w:vAlign w:val="center"/>
          </w:tcPr>
          <w:p w:rsidR="008550DA" w:rsidRPr="00AA75D9" w:rsidRDefault="00AA75D9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 w:rsidRPr="00AA75D9">
              <w:rPr>
                <w:rFonts w:ascii="宋体" w:eastAsia="宋体" w:hAnsi="宋体" w:hint="eastAsia"/>
                <w:szCs w:val="21"/>
              </w:rPr>
              <w:t>五章</w:t>
            </w:r>
          </w:p>
          <w:p w:rsidR="00AA75D9" w:rsidRPr="00B75A41" w:rsidRDefault="00AA75D9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AA75D9">
              <w:rPr>
                <w:rFonts w:ascii="宋体" w:eastAsia="宋体" w:hAnsi="宋体" w:hint="eastAsia"/>
                <w:szCs w:val="21"/>
              </w:rPr>
              <w:t>竞争</w:t>
            </w:r>
          </w:p>
        </w:tc>
        <w:tc>
          <w:tcPr>
            <w:tcW w:w="2617" w:type="dxa"/>
            <w:vAlign w:val="center"/>
          </w:tcPr>
          <w:p w:rsidR="00AA75D9" w:rsidRDefault="00AA75D9" w:rsidP="008D05E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00440E">
              <w:rPr>
                <w:rFonts w:ascii="宋体" w:hAnsi="宋体" w:hint="eastAsia"/>
                <w:szCs w:val="21"/>
              </w:rPr>
              <w:t>熟练掌握寡头垄断市场上寡头企业之间竞争的策略性行为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8550DA" w:rsidRPr="00B75A41" w:rsidRDefault="00AA75D9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00440E">
              <w:rPr>
                <w:rFonts w:ascii="宋体" w:hAnsi="宋体" w:hint="eastAsia"/>
                <w:szCs w:val="21"/>
              </w:rPr>
              <w:t>从博弈论的角度去熟悉寡头垄断模型。</w:t>
            </w:r>
          </w:p>
        </w:tc>
        <w:tc>
          <w:tcPr>
            <w:tcW w:w="2838" w:type="dxa"/>
            <w:vAlign w:val="center"/>
          </w:tcPr>
          <w:p w:rsidR="00AA75D9" w:rsidRDefault="00AA75D9" w:rsidP="008D05E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1.静、动态竞争模型；</w:t>
            </w:r>
          </w:p>
          <w:p w:rsidR="008550DA" w:rsidRPr="00B75A41" w:rsidRDefault="00AA75D9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00440E">
              <w:rPr>
                <w:rFonts w:ascii="宋体" w:hAnsi="宋体" w:hint="eastAsia"/>
                <w:szCs w:val="21"/>
              </w:rPr>
              <w:t>寡头垄断市场上寡头企业之间竞争的策略性行为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1975" w:type="dxa"/>
            <w:vAlign w:val="center"/>
          </w:tcPr>
          <w:p w:rsidR="008550DA" w:rsidRPr="00B75A41" w:rsidRDefault="00AA75D9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0440E">
              <w:rPr>
                <w:rFonts w:ascii="宋体" w:hAnsi="宋体" w:hint="eastAsia"/>
                <w:szCs w:val="21"/>
              </w:rPr>
              <w:t>寡头垄断市场上寡头企业之间竞争的策略性行为</w:t>
            </w:r>
          </w:p>
        </w:tc>
      </w:tr>
      <w:tr w:rsidR="00AA75D9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AA75D9" w:rsidRDefault="00D54326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996" w:type="dxa"/>
            <w:vAlign w:val="center"/>
          </w:tcPr>
          <w:p w:rsidR="00AA75D9" w:rsidRDefault="00D54326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</w:t>
            </w:r>
          </w:p>
          <w:p w:rsidR="00D54326" w:rsidRDefault="00D54326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演变</w:t>
            </w:r>
          </w:p>
        </w:tc>
        <w:tc>
          <w:tcPr>
            <w:tcW w:w="2617" w:type="dxa"/>
            <w:vAlign w:val="center"/>
          </w:tcPr>
          <w:p w:rsidR="00D54326" w:rsidRDefault="00D54326" w:rsidP="00D54326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1.掌握</w:t>
            </w:r>
            <w:r w:rsidRPr="00D54326">
              <w:rPr>
                <w:rFonts w:ascii="宋体" w:eastAsia="宋体" w:hAnsi="宋体" w:hint="eastAsia"/>
                <w:szCs w:val="21"/>
              </w:rPr>
              <w:t>产业结构理论是如何形成与发展</w:t>
            </w:r>
            <w:r>
              <w:rPr>
                <w:rFonts w:ascii="宋体" w:eastAsia="宋体" w:hAnsi="宋体" w:hint="eastAsia"/>
                <w:szCs w:val="21"/>
              </w:rPr>
              <w:t>的；</w:t>
            </w:r>
          </w:p>
          <w:p w:rsidR="00AA75D9" w:rsidRPr="00D54326" w:rsidRDefault="00D54326" w:rsidP="00D54326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2.掌握</w:t>
            </w:r>
            <w:r w:rsidRPr="00D54326">
              <w:rPr>
                <w:rFonts w:ascii="宋体" w:eastAsia="宋体" w:hAnsi="宋体" w:hint="eastAsia"/>
                <w:szCs w:val="21"/>
              </w:rPr>
              <w:t>产业结构演变的趋势及其影响因素。</w:t>
            </w:r>
          </w:p>
        </w:tc>
        <w:tc>
          <w:tcPr>
            <w:tcW w:w="2838" w:type="dxa"/>
            <w:vAlign w:val="center"/>
          </w:tcPr>
          <w:p w:rsidR="00D54326" w:rsidRDefault="00D54326" w:rsidP="00D54326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D54326">
              <w:rPr>
                <w:rFonts w:ascii="宋体" w:eastAsia="宋体" w:hAnsi="宋体" w:hint="eastAsia"/>
                <w:szCs w:val="21"/>
              </w:rPr>
              <w:t>产业结构理论是如何形成与发展</w:t>
            </w:r>
            <w:r>
              <w:rPr>
                <w:rFonts w:ascii="宋体" w:eastAsia="宋体" w:hAnsi="宋体" w:hint="eastAsia"/>
                <w:szCs w:val="21"/>
              </w:rPr>
              <w:t>的；</w:t>
            </w:r>
          </w:p>
          <w:p w:rsidR="00AA75D9" w:rsidRDefault="00D54326" w:rsidP="00D54326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D54326">
              <w:rPr>
                <w:rFonts w:ascii="宋体" w:eastAsia="宋体" w:hAnsi="宋体" w:hint="eastAsia"/>
                <w:szCs w:val="21"/>
              </w:rPr>
              <w:t>产业结构演变的趋势及其影响因素。</w:t>
            </w:r>
          </w:p>
        </w:tc>
        <w:tc>
          <w:tcPr>
            <w:tcW w:w="1975" w:type="dxa"/>
            <w:vAlign w:val="center"/>
          </w:tcPr>
          <w:p w:rsidR="00AA75D9" w:rsidRPr="0000440E" w:rsidRDefault="00D54326" w:rsidP="008D05EE">
            <w:pPr>
              <w:spacing w:line="280" w:lineRule="exact"/>
              <w:rPr>
                <w:rFonts w:ascii="宋体" w:hAnsi="宋体"/>
                <w:szCs w:val="21"/>
              </w:rPr>
            </w:pPr>
            <w:r w:rsidRPr="00D54326">
              <w:rPr>
                <w:rFonts w:ascii="宋体" w:eastAsia="宋体" w:hAnsi="宋体" w:hint="eastAsia"/>
                <w:szCs w:val="21"/>
              </w:rPr>
              <w:t>产业结构演变的趋势及其影响因素</w:t>
            </w:r>
          </w:p>
        </w:tc>
      </w:tr>
      <w:tr w:rsidR="00A56019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A56019" w:rsidRDefault="00A56019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996" w:type="dxa"/>
            <w:vAlign w:val="center"/>
          </w:tcPr>
          <w:p w:rsidR="00A56019" w:rsidRDefault="00A56019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</w:t>
            </w:r>
          </w:p>
          <w:p w:rsidR="00A56019" w:rsidRDefault="00A56019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关联</w:t>
            </w:r>
          </w:p>
        </w:tc>
        <w:tc>
          <w:tcPr>
            <w:tcW w:w="2617" w:type="dxa"/>
            <w:vAlign w:val="center"/>
          </w:tcPr>
          <w:p w:rsidR="00A56019" w:rsidRDefault="00A56019" w:rsidP="00A56019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00440E">
              <w:rPr>
                <w:rFonts w:ascii="宋体" w:hAnsi="宋体" w:hint="eastAsia"/>
                <w:szCs w:val="21"/>
              </w:rPr>
              <w:t>掌握投入产出分析法</w:t>
            </w:r>
            <w:r>
              <w:rPr>
                <w:rFonts w:ascii="宋体" w:hAnsi="宋体" w:hint="eastAsia"/>
                <w:szCs w:val="21"/>
              </w:rPr>
              <w:t>；2.</w:t>
            </w:r>
            <w:r w:rsidRPr="0000440E">
              <w:rPr>
                <w:rFonts w:ascii="宋体" w:hAnsi="宋体" w:hint="eastAsia"/>
                <w:szCs w:val="21"/>
              </w:rPr>
              <w:t>能够灵活运用产业关联的分析方法，能进行产业波及效果分析</w:t>
            </w:r>
            <w:r>
              <w:rPr>
                <w:rFonts w:ascii="宋体" w:hAnsi="宋体" w:hint="eastAsia"/>
                <w:szCs w:val="21"/>
              </w:rPr>
              <w:t>。</w:t>
            </w:r>
            <w:r>
              <w:rPr>
                <w:rFonts w:ascii="宋体" w:eastAsia="宋体" w:hAnsi="宋体" w:hint="eastAsia"/>
                <w:szCs w:val="21"/>
              </w:rPr>
              <w:t xml:space="preserve"> </w:t>
            </w:r>
          </w:p>
        </w:tc>
        <w:tc>
          <w:tcPr>
            <w:tcW w:w="2838" w:type="dxa"/>
            <w:vAlign w:val="center"/>
          </w:tcPr>
          <w:p w:rsidR="00A56019" w:rsidRDefault="00A56019" w:rsidP="00D54326">
            <w:pPr>
              <w:spacing w:line="280" w:lineRule="exact"/>
              <w:jc w:val="left"/>
              <w:rPr>
                <w:rFonts w:ascii="宋体" w:eastAsia="宋体" w:hAnsi="宋体"/>
                <w:szCs w:val="21"/>
              </w:rPr>
            </w:pPr>
            <w:r w:rsidRPr="0000440E">
              <w:rPr>
                <w:rFonts w:ascii="宋体" w:hAnsi="宋体" w:hint="eastAsia"/>
                <w:szCs w:val="21"/>
              </w:rPr>
              <w:t>灵活运用产业关联的分析方法</w:t>
            </w:r>
          </w:p>
        </w:tc>
        <w:tc>
          <w:tcPr>
            <w:tcW w:w="1975" w:type="dxa"/>
            <w:vAlign w:val="center"/>
          </w:tcPr>
          <w:p w:rsidR="00A56019" w:rsidRPr="00D54326" w:rsidRDefault="00A56019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 w:rsidRPr="0000440E">
              <w:rPr>
                <w:rFonts w:ascii="宋体" w:hAnsi="宋体" w:hint="eastAsia"/>
                <w:szCs w:val="21"/>
              </w:rPr>
              <w:t>运用产业关联的分析方法</w:t>
            </w:r>
            <w:r>
              <w:rPr>
                <w:rFonts w:ascii="宋体" w:hAnsi="宋体" w:hint="eastAsia"/>
                <w:szCs w:val="21"/>
              </w:rPr>
              <w:t>分析现实的一些问题</w:t>
            </w:r>
          </w:p>
        </w:tc>
      </w:tr>
      <w:tr w:rsidR="00A56019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A56019" w:rsidRDefault="0078761C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996" w:type="dxa"/>
            <w:vAlign w:val="center"/>
          </w:tcPr>
          <w:p w:rsidR="00A56019" w:rsidRDefault="0078761C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第八章</w:t>
            </w:r>
          </w:p>
          <w:p w:rsidR="0078761C" w:rsidRDefault="0078761C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优化</w:t>
            </w:r>
          </w:p>
        </w:tc>
        <w:tc>
          <w:tcPr>
            <w:tcW w:w="2617" w:type="dxa"/>
            <w:vAlign w:val="center"/>
          </w:tcPr>
          <w:p w:rsidR="0078761C" w:rsidRDefault="0078761C" w:rsidP="00A56019">
            <w:pPr>
              <w:spacing w:line="280" w:lineRule="exact"/>
              <w:jc w:val="left"/>
            </w:pPr>
            <w:r>
              <w:rPr>
                <w:rFonts w:hint="eastAsia"/>
              </w:rPr>
              <w:t>1.</w:t>
            </w:r>
            <w:r w:rsidRPr="0000440E">
              <w:rPr>
                <w:rFonts w:hint="eastAsia"/>
              </w:rPr>
              <w:t>掌握产业结构优化的含义以及</w:t>
            </w:r>
            <w:r>
              <w:rPr>
                <w:rFonts w:hint="eastAsia"/>
              </w:rPr>
              <w:t>优化机理；</w:t>
            </w:r>
          </w:p>
          <w:p w:rsidR="00A56019" w:rsidRDefault="0078761C" w:rsidP="0078761C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掌握选择主导产业的方法及其</w:t>
            </w:r>
            <w:r w:rsidRPr="0000440E">
              <w:rPr>
                <w:rFonts w:hint="eastAsia"/>
              </w:rPr>
              <w:t>选择标准。</w:t>
            </w:r>
          </w:p>
        </w:tc>
        <w:tc>
          <w:tcPr>
            <w:tcW w:w="2838" w:type="dxa"/>
            <w:vAlign w:val="center"/>
          </w:tcPr>
          <w:p w:rsidR="0078761C" w:rsidRDefault="0078761C" w:rsidP="0078761C">
            <w:pPr>
              <w:spacing w:line="280" w:lineRule="exact"/>
              <w:jc w:val="left"/>
            </w:pPr>
            <w:r>
              <w:rPr>
                <w:rFonts w:hint="eastAsia"/>
              </w:rPr>
              <w:t>1.</w:t>
            </w:r>
            <w:r w:rsidRPr="0000440E">
              <w:rPr>
                <w:rFonts w:hint="eastAsia"/>
              </w:rPr>
              <w:t>产业结构优化的含义以及</w:t>
            </w:r>
            <w:r>
              <w:rPr>
                <w:rFonts w:hint="eastAsia"/>
              </w:rPr>
              <w:t>优化机理；</w:t>
            </w:r>
          </w:p>
          <w:p w:rsidR="00A56019" w:rsidRPr="0078761C" w:rsidRDefault="0078761C" w:rsidP="0078761C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选择主导产业的方法</w:t>
            </w:r>
            <w:r w:rsidRPr="0000440E">
              <w:rPr>
                <w:rFonts w:hint="eastAsia"/>
              </w:rPr>
              <w:t>。</w:t>
            </w:r>
          </w:p>
        </w:tc>
        <w:tc>
          <w:tcPr>
            <w:tcW w:w="1975" w:type="dxa"/>
            <w:vAlign w:val="center"/>
          </w:tcPr>
          <w:p w:rsidR="00A56019" w:rsidRPr="0000440E" w:rsidRDefault="0078761C" w:rsidP="008D05E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如何选择主导产业</w:t>
            </w:r>
          </w:p>
        </w:tc>
      </w:tr>
      <w:tr w:rsidR="0078761C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78761C" w:rsidRDefault="00035C70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996" w:type="dxa"/>
            <w:vAlign w:val="center"/>
          </w:tcPr>
          <w:p w:rsidR="0078761C" w:rsidRDefault="00035C70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第九章</w:t>
            </w:r>
          </w:p>
          <w:p w:rsidR="00035C70" w:rsidRDefault="00035C70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布局</w:t>
            </w:r>
          </w:p>
        </w:tc>
        <w:tc>
          <w:tcPr>
            <w:tcW w:w="2617" w:type="dxa"/>
            <w:vAlign w:val="center"/>
          </w:tcPr>
          <w:p w:rsidR="00035C70" w:rsidRDefault="00035C70" w:rsidP="00035C70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00440E">
              <w:rPr>
                <w:rFonts w:ascii="宋体" w:hAnsi="宋体" w:hint="eastAsia"/>
                <w:szCs w:val="21"/>
              </w:rPr>
              <w:t>了解产业布</w:t>
            </w:r>
            <w:r>
              <w:rPr>
                <w:rFonts w:ascii="宋体" w:hAnsi="宋体" w:hint="eastAsia"/>
                <w:szCs w:val="21"/>
              </w:rPr>
              <w:t>局理论的发展状况；</w:t>
            </w:r>
          </w:p>
          <w:p w:rsidR="0078761C" w:rsidRPr="00035C70" w:rsidRDefault="00035C70" w:rsidP="00035C70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00440E">
              <w:rPr>
                <w:rFonts w:ascii="宋体" w:hAnsi="宋体" w:hint="eastAsia"/>
                <w:szCs w:val="21"/>
              </w:rPr>
              <w:t>能分析地区性产业布局的主要模式及其在中国的应用。</w:t>
            </w:r>
          </w:p>
        </w:tc>
        <w:tc>
          <w:tcPr>
            <w:tcW w:w="2838" w:type="dxa"/>
            <w:vAlign w:val="center"/>
          </w:tcPr>
          <w:p w:rsidR="0078761C" w:rsidRPr="0000440E" w:rsidRDefault="00035C70" w:rsidP="00D54326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00440E">
              <w:rPr>
                <w:rFonts w:ascii="宋体" w:hAnsi="宋体" w:hint="eastAsia"/>
                <w:szCs w:val="21"/>
              </w:rPr>
              <w:t>地区性产业布局的主要模式</w:t>
            </w:r>
          </w:p>
        </w:tc>
        <w:tc>
          <w:tcPr>
            <w:tcW w:w="1975" w:type="dxa"/>
            <w:vAlign w:val="center"/>
          </w:tcPr>
          <w:p w:rsidR="0078761C" w:rsidRPr="0000440E" w:rsidRDefault="00035C70" w:rsidP="008D05EE">
            <w:pPr>
              <w:spacing w:line="280" w:lineRule="exact"/>
              <w:rPr>
                <w:rFonts w:ascii="宋体" w:hAnsi="宋体"/>
                <w:szCs w:val="21"/>
              </w:rPr>
            </w:pPr>
            <w:r w:rsidRPr="0000440E">
              <w:rPr>
                <w:rFonts w:ascii="宋体" w:hAnsi="宋体" w:hint="eastAsia"/>
                <w:szCs w:val="21"/>
              </w:rPr>
              <w:t>地区性产业布局的主要模式</w:t>
            </w:r>
            <w:r>
              <w:rPr>
                <w:rFonts w:ascii="宋体" w:hAnsi="宋体" w:hint="eastAsia"/>
                <w:szCs w:val="21"/>
              </w:rPr>
              <w:t>及其具体应用</w:t>
            </w:r>
          </w:p>
        </w:tc>
      </w:tr>
      <w:tr w:rsidR="0078761C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78761C" w:rsidRDefault="00035C70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996" w:type="dxa"/>
            <w:vAlign w:val="center"/>
          </w:tcPr>
          <w:p w:rsidR="0078761C" w:rsidRDefault="00035C70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第十章</w:t>
            </w:r>
          </w:p>
          <w:p w:rsidR="00035C70" w:rsidRDefault="00035C70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产业政策</w:t>
            </w:r>
          </w:p>
        </w:tc>
        <w:tc>
          <w:tcPr>
            <w:tcW w:w="2617" w:type="dxa"/>
            <w:vAlign w:val="center"/>
          </w:tcPr>
          <w:p w:rsidR="00035C70" w:rsidRDefault="00035C70" w:rsidP="00035C70">
            <w:pPr>
              <w:spacing w:line="280" w:lineRule="exact"/>
            </w:pPr>
            <w:r>
              <w:rPr>
                <w:rFonts w:hint="eastAsia"/>
              </w:rPr>
              <w:t>1.</w:t>
            </w:r>
            <w:r w:rsidRPr="0000440E">
              <w:rPr>
                <w:rFonts w:hint="eastAsia"/>
              </w:rPr>
              <w:t>掌握产业政策的含义</w:t>
            </w:r>
            <w:r>
              <w:rPr>
                <w:rFonts w:hint="eastAsia"/>
              </w:rPr>
              <w:t>；</w:t>
            </w:r>
          </w:p>
          <w:p w:rsidR="0078761C" w:rsidRPr="00035C70" w:rsidRDefault="00035C70" w:rsidP="00035C70">
            <w:pPr>
              <w:spacing w:line="280" w:lineRule="exact"/>
              <w:ind w:rightChars="-50" w:right="-10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2.</w:t>
            </w:r>
            <w:r w:rsidRPr="0000440E">
              <w:rPr>
                <w:rFonts w:hint="eastAsia"/>
              </w:rPr>
              <w:t>了解产业政策的内容、分类及实施产业政策的依据。</w:t>
            </w:r>
          </w:p>
        </w:tc>
        <w:tc>
          <w:tcPr>
            <w:tcW w:w="2838" w:type="dxa"/>
            <w:vAlign w:val="center"/>
          </w:tcPr>
          <w:p w:rsidR="0078761C" w:rsidRDefault="00035C70" w:rsidP="00D54326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1.产业政策的内容；</w:t>
            </w:r>
          </w:p>
          <w:p w:rsidR="00035C70" w:rsidRPr="0000440E" w:rsidRDefault="00035C70" w:rsidP="00D54326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2.产业政策评估。</w:t>
            </w:r>
          </w:p>
        </w:tc>
        <w:tc>
          <w:tcPr>
            <w:tcW w:w="1975" w:type="dxa"/>
            <w:vAlign w:val="center"/>
          </w:tcPr>
          <w:p w:rsidR="0078761C" w:rsidRPr="0000440E" w:rsidRDefault="00035C70" w:rsidP="00035C70">
            <w:pPr>
              <w:spacing w:line="280" w:lineRule="exact"/>
              <w:rPr>
                <w:rFonts w:ascii="宋体" w:hAnsi="宋体"/>
                <w:szCs w:val="21"/>
              </w:rPr>
            </w:pPr>
            <w:r w:rsidRPr="0000440E">
              <w:rPr>
                <w:rFonts w:hint="eastAsia"/>
              </w:rPr>
              <w:t>产业政策的内容及实施产业政策的依据</w:t>
            </w:r>
          </w:p>
        </w:tc>
      </w:tr>
      <w:tr w:rsidR="00035C70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035C70" w:rsidRDefault="00E560A3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996" w:type="dxa"/>
            <w:vAlign w:val="center"/>
          </w:tcPr>
          <w:p w:rsidR="00035C70" w:rsidRDefault="00E560A3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第十一章</w:t>
            </w:r>
          </w:p>
          <w:p w:rsidR="00E560A3" w:rsidRDefault="00E560A3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政策类型</w:t>
            </w:r>
          </w:p>
        </w:tc>
        <w:tc>
          <w:tcPr>
            <w:tcW w:w="2617" w:type="dxa"/>
            <w:vAlign w:val="center"/>
          </w:tcPr>
          <w:p w:rsidR="00035C70" w:rsidRDefault="00E560A3" w:rsidP="00E560A3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掌握产业组织政策、产业结构政策、产业布局政策及产业技术政策的含义与内容</w:t>
            </w:r>
          </w:p>
        </w:tc>
        <w:tc>
          <w:tcPr>
            <w:tcW w:w="2838" w:type="dxa"/>
            <w:vAlign w:val="center"/>
          </w:tcPr>
          <w:p w:rsidR="00035C70" w:rsidRPr="00E560A3" w:rsidRDefault="00E560A3" w:rsidP="00D54326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不同产业政策的区别与联系</w:t>
            </w:r>
          </w:p>
        </w:tc>
        <w:tc>
          <w:tcPr>
            <w:tcW w:w="1975" w:type="dxa"/>
            <w:vAlign w:val="center"/>
          </w:tcPr>
          <w:p w:rsidR="00035C70" w:rsidRPr="0000440E" w:rsidRDefault="00E560A3" w:rsidP="008D05EE">
            <w:pPr>
              <w:spacing w:line="280" w:lineRule="exact"/>
              <w:rPr>
                <w:rFonts w:ascii="宋体" w:hAnsi="宋体"/>
                <w:szCs w:val="21"/>
              </w:rPr>
            </w:pPr>
            <w:r w:rsidRPr="0000440E">
              <w:rPr>
                <w:rFonts w:ascii="宋体" w:eastAsia="宋体" w:hAnsi="宋体" w:cs="Times New Roman" w:hint="eastAsia"/>
                <w:szCs w:val="21"/>
              </w:rPr>
              <w:t>产业结构政策和产业布局政策</w:t>
            </w:r>
            <w:r>
              <w:rPr>
                <w:rFonts w:ascii="宋体" w:eastAsia="宋体" w:hAnsi="宋体" w:cs="Times New Roman" w:hint="eastAsia"/>
                <w:szCs w:val="21"/>
              </w:rPr>
              <w:t>的联系和区别</w:t>
            </w:r>
          </w:p>
        </w:tc>
      </w:tr>
      <w:tr w:rsidR="00035C70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035C70" w:rsidRDefault="00153848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12</w:t>
            </w:r>
          </w:p>
        </w:tc>
        <w:tc>
          <w:tcPr>
            <w:tcW w:w="1996" w:type="dxa"/>
            <w:vAlign w:val="center"/>
          </w:tcPr>
          <w:p w:rsidR="00035C70" w:rsidRDefault="00153848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第十二章</w:t>
            </w:r>
          </w:p>
          <w:p w:rsidR="00153848" w:rsidRDefault="00153848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产业规制</w:t>
            </w:r>
          </w:p>
        </w:tc>
        <w:tc>
          <w:tcPr>
            <w:tcW w:w="2617" w:type="dxa"/>
            <w:vAlign w:val="center"/>
          </w:tcPr>
          <w:p w:rsidR="00153848" w:rsidRDefault="00153848" w:rsidP="00153848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00440E">
              <w:rPr>
                <w:rFonts w:ascii="宋体" w:eastAsia="宋体" w:hAnsi="宋体" w:cs="Times New Roman" w:hint="eastAsia"/>
                <w:szCs w:val="21"/>
              </w:rPr>
              <w:t>掌握产业规制的含义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035C70" w:rsidRDefault="00153848" w:rsidP="00153848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00440E">
              <w:rPr>
                <w:rFonts w:ascii="宋体" w:eastAsia="宋体" w:hAnsi="宋体" w:cs="Times New Roman" w:hint="eastAsia"/>
                <w:szCs w:val="21"/>
              </w:rPr>
              <w:t>如何进行产业规制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  <w:tc>
          <w:tcPr>
            <w:tcW w:w="2838" w:type="dxa"/>
            <w:vAlign w:val="center"/>
          </w:tcPr>
          <w:p w:rsidR="00035C70" w:rsidRPr="0000440E" w:rsidRDefault="00153848" w:rsidP="00D54326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00440E">
              <w:rPr>
                <w:rFonts w:ascii="宋体" w:eastAsia="宋体" w:hAnsi="宋体" w:cs="Times New Roman" w:hint="eastAsia"/>
                <w:szCs w:val="21"/>
              </w:rPr>
              <w:t>如何进行产业规制</w:t>
            </w:r>
          </w:p>
        </w:tc>
        <w:tc>
          <w:tcPr>
            <w:tcW w:w="1975" w:type="dxa"/>
            <w:vAlign w:val="center"/>
          </w:tcPr>
          <w:p w:rsidR="00035C70" w:rsidRPr="0000440E" w:rsidRDefault="00153848" w:rsidP="008D05EE">
            <w:pPr>
              <w:spacing w:line="280" w:lineRule="exact"/>
              <w:rPr>
                <w:rFonts w:ascii="宋体" w:hAnsi="宋体"/>
                <w:szCs w:val="21"/>
              </w:rPr>
            </w:pPr>
            <w:r w:rsidRPr="0000440E">
              <w:rPr>
                <w:rFonts w:ascii="宋体" w:eastAsia="宋体" w:hAnsi="宋体" w:cs="Times New Roman" w:hint="eastAsia"/>
                <w:szCs w:val="21"/>
              </w:rPr>
              <w:t>如何进行产业规制</w:t>
            </w:r>
          </w:p>
        </w:tc>
      </w:tr>
      <w:tr w:rsidR="00035C70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035C70" w:rsidRDefault="00153848" w:rsidP="00153848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996" w:type="dxa"/>
            <w:vAlign w:val="center"/>
          </w:tcPr>
          <w:p w:rsidR="00035C70" w:rsidRDefault="00153848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第十三章</w:t>
            </w:r>
          </w:p>
          <w:p w:rsidR="00153848" w:rsidRDefault="00153848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行业自律</w:t>
            </w:r>
          </w:p>
        </w:tc>
        <w:tc>
          <w:tcPr>
            <w:tcW w:w="2617" w:type="dxa"/>
            <w:vAlign w:val="center"/>
          </w:tcPr>
          <w:p w:rsidR="00035C70" w:rsidRDefault="00153848" w:rsidP="00A56019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1.掌握行业自律的作用；</w:t>
            </w:r>
          </w:p>
          <w:p w:rsidR="00153848" w:rsidRDefault="00153848" w:rsidP="00A56019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2.掌握自律的实现方式。</w:t>
            </w:r>
          </w:p>
        </w:tc>
        <w:tc>
          <w:tcPr>
            <w:tcW w:w="2838" w:type="dxa"/>
            <w:vAlign w:val="center"/>
          </w:tcPr>
          <w:p w:rsidR="00035C70" w:rsidRPr="00153848" w:rsidRDefault="00153848" w:rsidP="00D54326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如何实现行业自律</w:t>
            </w:r>
          </w:p>
        </w:tc>
        <w:tc>
          <w:tcPr>
            <w:tcW w:w="1975" w:type="dxa"/>
            <w:vAlign w:val="center"/>
          </w:tcPr>
          <w:p w:rsidR="00035C70" w:rsidRPr="0000440E" w:rsidRDefault="008B1887" w:rsidP="008D05E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如何实现行业自律</w:t>
            </w:r>
          </w:p>
        </w:tc>
      </w:tr>
      <w:tr w:rsidR="0078761C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78761C" w:rsidRDefault="008B1887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996" w:type="dxa"/>
            <w:vAlign w:val="center"/>
          </w:tcPr>
          <w:p w:rsidR="0078761C" w:rsidRDefault="008B1887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第十四章</w:t>
            </w:r>
          </w:p>
          <w:p w:rsidR="008B1887" w:rsidRDefault="008B1887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产业发展理论</w:t>
            </w:r>
          </w:p>
        </w:tc>
        <w:tc>
          <w:tcPr>
            <w:tcW w:w="2617" w:type="dxa"/>
            <w:vAlign w:val="center"/>
          </w:tcPr>
          <w:p w:rsidR="008B6437" w:rsidRDefault="008B6437" w:rsidP="008B6437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00440E">
              <w:rPr>
                <w:rFonts w:ascii="宋体" w:eastAsia="宋体" w:hAnsi="宋体" w:cs="Times New Roman" w:hint="eastAsia"/>
                <w:szCs w:val="21"/>
              </w:rPr>
              <w:t>掌握产业发展的生命周期理论</w:t>
            </w:r>
            <w:r>
              <w:rPr>
                <w:rFonts w:ascii="宋体" w:hAnsi="宋体" w:hint="eastAsia"/>
                <w:szCs w:val="21"/>
              </w:rPr>
              <w:t>；</w:t>
            </w:r>
          </w:p>
          <w:p w:rsidR="0078761C" w:rsidRDefault="008B6437" w:rsidP="008B6437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2.从</w:t>
            </w:r>
            <w:r w:rsidRPr="0000440E">
              <w:rPr>
                <w:rFonts w:ascii="宋体" w:eastAsia="宋体" w:hAnsi="宋体" w:cs="Times New Roman" w:hint="eastAsia"/>
                <w:szCs w:val="21"/>
              </w:rPr>
              <w:t>产业发展的角度出发，揭示经济增长与产业发展之间的关系。</w:t>
            </w:r>
          </w:p>
        </w:tc>
        <w:tc>
          <w:tcPr>
            <w:tcW w:w="2838" w:type="dxa"/>
            <w:vAlign w:val="center"/>
          </w:tcPr>
          <w:p w:rsidR="0078761C" w:rsidRPr="008B6437" w:rsidRDefault="008B6437" w:rsidP="00D54326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00440E">
              <w:rPr>
                <w:rFonts w:ascii="宋体" w:eastAsia="宋体" w:hAnsi="宋体" w:cs="Times New Roman" w:hint="eastAsia"/>
                <w:szCs w:val="21"/>
              </w:rPr>
              <w:t>产业发展的生命周期理论</w:t>
            </w:r>
          </w:p>
        </w:tc>
        <w:tc>
          <w:tcPr>
            <w:tcW w:w="1975" w:type="dxa"/>
            <w:vAlign w:val="center"/>
          </w:tcPr>
          <w:p w:rsidR="0078761C" w:rsidRPr="0000440E" w:rsidRDefault="008B6437" w:rsidP="008D05EE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从</w:t>
            </w:r>
            <w:r w:rsidRPr="0000440E">
              <w:rPr>
                <w:rFonts w:ascii="宋体" w:eastAsia="宋体" w:hAnsi="宋体" w:cs="Times New Roman" w:hint="eastAsia"/>
                <w:szCs w:val="21"/>
              </w:rPr>
              <w:t>产业发展的角度出发，揭示经济增长与产业发展之间的关系</w:t>
            </w:r>
          </w:p>
        </w:tc>
      </w:tr>
      <w:tr w:rsidR="008B6437" w:rsidRPr="00B75A41" w:rsidTr="002A717D">
        <w:trPr>
          <w:trHeight w:val="454"/>
          <w:jc w:val="center"/>
        </w:trPr>
        <w:tc>
          <w:tcPr>
            <w:tcW w:w="675" w:type="dxa"/>
            <w:vAlign w:val="center"/>
          </w:tcPr>
          <w:p w:rsidR="008B6437" w:rsidRDefault="008B6437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996" w:type="dxa"/>
            <w:vAlign w:val="center"/>
          </w:tcPr>
          <w:p w:rsidR="008B6437" w:rsidRDefault="008B6437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第十五章</w:t>
            </w:r>
          </w:p>
          <w:p w:rsidR="008B6437" w:rsidRDefault="008B6437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中国产业发展展望</w:t>
            </w:r>
          </w:p>
        </w:tc>
        <w:tc>
          <w:tcPr>
            <w:tcW w:w="2617" w:type="dxa"/>
            <w:vAlign w:val="center"/>
          </w:tcPr>
          <w:p w:rsidR="008B6437" w:rsidRDefault="008B6437" w:rsidP="00A56019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00440E">
              <w:rPr>
                <w:rFonts w:ascii="宋体" w:eastAsia="宋体" w:hAnsi="宋体" w:cs="Times New Roman" w:hint="eastAsia"/>
                <w:szCs w:val="21"/>
              </w:rPr>
              <w:t>明确中国产业发展前景</w:t>
            </w:r>
          </w:p>
        </w:tc>
        <w:tc>
          <w:tcPr>
            <w:tcW w:w="2838" w:type="dxa"/>
            <w:vAlign w:val="center"/>
          </w:tcPr>
          <w:p w:rsidR="008B6437" w:rsidRPr="008B6437" w:rsidRDefault="008B6437" w:rsidP="00D54326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让学生中国产业发展前景</w:t>
            </w:r>
          </w:p>
        </w:tc>
        <w:tc>
          <w:tcPr>
            <w:tcW w:w="1975" w:type="dxa"/>
            <w:vAlign w:val="center"/>
          </w:tcPr>
          <w:p w:rsidR="008B6437" w:rsidRPr="0000440E" w:rsidRDefault="008B6437" w:rsidP="008D05EE">
            <w:pPr>
              <w:spacing w:line="280" w:lineRule="exact"/>
              <w:rPr>
                <w:rFonts w:ascii="宋体" w:hAnsi="宋体"/>
                <w:szCs w:val="21"/>
              </w:rPr>
            </w:pPr>
            <w:r w:rsidRPr="0000440E">
              <w:rPr>
                <w:rFonts w:ascii="宋体" w:eastAsia="宋体" w:hAnsi="宋体" w:cs="Times New Roman" w:hint="eastAsia"/>
                <w:szCs w:val="21"/>
              </w:rPr>
              <w:t>明确中国产业发展前景</w:t>
            </w:r>
          </w:p>
        </w:tc>
      </w:tr>
    </w:tbl>
    <w:p w:rsidR="0062581F" w:rsidRPr="00B118F1" w:rsidRDefault="0062581F" w:rsidP="0060728A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6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6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588"/>
        <w:gridCol w:w="4111"/>
        <w:gridCol w:w="1701"/>
        <w:gridCol w:w="708"/>
        <w:gridCol w:w="1240"/>
      </w:tblGrid>
      <w:tr w:rsidR="00D07D36" w:rsidRPr="00B75A41" w:rsidTr="00B75A41">
        <w:trPr>
          <w:trHeight w:val="454"/>
          <w:jc w:val="center"/>
        </w:trPr>
        <w:tc>
          <w:tcPr>
            <w:tcW w:w="675" w:type="dxa"/>
            <w:vAlign w:val="center"/>
          </w:tcPr>
          <w:p w:rsidR="00D07D36" w:rsidRPr="00B75A41" w:rsidRDefault="00D07D36" w:rsidP="008D05E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:rsidR="00D07D36" w:rsidRPr="00B75A41" w:rsidRDefault="00D07D36" w:rsidP="008D05E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 w:rsidR="00D07D36" w:rsidRPr="00B75A41" w:rsidRDefault="00D07D36" w:rsidP="008D05E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:rsidR="00D07D36" w:rsidRPr="00B75A41" w:rsidRDefault="00D07D36" w:rsidP="008D05E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 w:rsidR="00D07D36" w:rsidRPr="00B75A41" w:rsidRDefault="00D07D36" w:rsidP="008D05E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07D36" w:rsidRPr="00B75A41" w:rsidRDefault="00D07D36" w:rsidP="008D05E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:rsidR="00D07D36" w:rsidRPr="00B75A41" w:rsidRDefault="00D07D36" w:rsidP="008D05E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B16BC1" w:rsidRPr="00B75A41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16BC1" w:rsidRPr="00B75A41" w:rsidRDefault="00B16BC1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:rsidR="00B16BC1" w:rsidRPr="00B16BC1" w:rsidRDefault="00B16BC1" w:rsidP="00B16BC1">
            <w:pPr>
              <w:spacing w:line="28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16BC1">
              <w:rPr>
                <w:rFonts w:ascii="宋体" w:hAnsi="宋体" w:cs="宋体" w:hint="eastAsia"/>
                <w:kern w:val="0"/>
                <w:szCs w:val="21"/>
              </w:rPr>
              <w:t>第一章</w:t>
            </w:r>
          </w:p>
          <w:p w:rsidR="00B16BC1" w:rsidRPr="00B75A41" w:rsidRDefault="00B16BC1" w:rsidP="00B16BC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16BC1">
              <w:rPr>
                <w:rFonts w:ascii="宋体" w:hAnsi="宋体" w:cs="宋体" w:hint="eastAsia"/>
                <w:kern w:val="0"/>
                <w:szCs w:val="21"/>
              </w:rPr>
              <w:t>产业经济学导论</w:t>
            </w:r>
          </w:p>
        </w:tc>
        <w:tc>
          <w:tcPr>
            <w:tcW w:w="4111" w:type="dxa"/>
            <w:vAlign w:val="center"/>
          </w:tcPr>
          <w:p w:rsidR="00B16BC1" w:rsidRPr="00B75A41" w:rsidRDefault="00B16BC1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产业的含义与分类</w:t>
            </w:r>
          </w:p>
        </w:tc>
        <w:tc>
          <w:tcPr>
            <w:tcW w:w="1701" w:type="dxa"/>
            <w:vAlign w:val="center"/>
          </w:tcPr>
          <w:p w:rsidR="00B16BC1" w:rsidRPr="00B75A41" w:rsidRDefault="00B16BC1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B16BC1" w:rsidRPr="00B75A41" w:rsidRDefault="00B16BC1" w:rsidP="00B16BC1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16BC1" w:rsidRPr="00B75A41" w:rsidRDefault="00B16BC1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16BC1" w:rsidRPr="00B16BC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16BC1" w:rsidRPr="00B75A41" w:rsidRDefault="00B16BC1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16BC1" w:rsidRPr="00B75A41" w:rsidRDefault="00B16BC1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16BC1" w:rsidRPr="00B16BC1" w:rsidRDefault="00B16BC1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产业经济学的研究对象</w:t>
            </w:r>
          </w:p>
        </w:tc>
        <w:tc>
          <w:tcPr>
            <w:tcW w:w="1701" w:type="dxa"/>
            <w:vAlign w:val="center"/>
          </w:tcPr>
          <w:p w:rsidR="00B16BC1" w:rsidRPr="00B75A41" w:rsidRDefault="00B16BC1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B16BC1" w:rsidRPr="00B75A41" w:rsidRDefault="00B16BC1" w:rsidP="00B16BC1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16BC1" w:rsidRPr="00B75A41" w:rsidRDefault="00B16BC1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16BC1" w:rsidRPr="00B16BC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16BC1" w:rsidRPr="00B75A41" w:rsidRDefault="00B16BC1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16BC1" w:rsidRPr="00B75A41" w:rsidRDefault="00B16BC1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16BC1" w:rsidRDefault="00B16BC1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产业经济学的研究方法</w:t>
            </w:r>
          </w:p>
          <w:p w:rsidR="00B16BC1" w:rsidRDefault="00B16BC1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第四节 研究产业经济学的意义</w:t>
            </w:r>
          </w:p>
        </w:tc>
        <w:tc>
          <w:tcPr>
            <w:tcW w:w="1701" w:type="dxa"/>
            <w:vAlign w:val="center"/>
          </w:tcPr>
          <w:p w:rsidR="00B16BC1" w:rsidRPr="00B75A41" w:rsidRDefault="00B16BC1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B16BC1" w:rsidRPr="00B75A41" w:rsidRDefault="00B16BC1" w:rsidP="00B16BC1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16BC1" w:rsidRPr="00B75A41" w:rsidRDefault="00B16BC1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16BC1" w:rsidRPr="00B75A41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16BC1" w:rsidRPr="00B75A41" w:rsidRDefault="00B16BC1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 w:rsidR="00B16BC1" w:rsidRDefault="00B16BC1" w:rsidP="00B16BC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第二章</w:t>
            </w:r>
          </w:p>
          <w:p w:rsidR="00B16BC1" w:rsidRPr="00B75A41" w:rsidRDefault="00B16BC1" w:rsidP="00043B6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产业经济学的理论基础及其发展</w:t>
            </w:r>
          </w:p>
        </w:tc>
        <w:tc>
          <w:tcPr>
            <w:tcW w:w="4111" w:type="dxa"/>
            <w:vAlign w:val="center"/>
          </w:tcPr>
          <w:p w:rsidR="00B16BC1" w:rsidRPr="00B75A41" w:rsidRDefault="007E0369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产业组织理论基础及其发展</w:t>
            </w:r>
          </w:p>
        </w:tc>
        <w:tc>
          <w:tcPr>
            <w:tcW w:w="1701" w:type="dxa"/>
            <w:vAlign w:val="center"/>
          </w:tcPr>
          <w:p w:rsidR="00B16BC1" w:rsidRPr="00B75A41" w:rsidRDefault="00B16BC1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B16BC1" w:rsidRPr="00B75A41" w:rsidRDefault="00B16BC1" w:rsidP="008D05EE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16BC1" w:rsidRPr="00B75A41" w:rsidRDefault="00B16BC1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16BC1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16BC1" w:rsidRPr="00B75A41" w:rsidRDefault="00B16BC1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16BC1" w:rsidRPr="00B75A41" w:rsidRDefault="00B16BC1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16BC1" w:rsidRPr="00B75A41" w:rsidRDefault="007E0369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产业结构的理论基础及其发展</w:t>
            </w:r>
          </w:p>
        </w:tc>
        <w:tc>
          <w:tcPr>
            <w:tcW w:w="1701" w:type="dxa"/>
            <w:vAlign w:val="center"/>
          </w:tcPr>
          <w:p w:rsidR="00B16BC1" w:rsidRPr="00B75A41" w:rsidRDefault="00B16BC1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B16BC1" w:rsidRPr="00B75A41" w:rsidRDefault="00B16BC1" w:rsidP="008D05EE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16BC1" w:rsidRPr="00B75A41" w:rsidRDefault="00B16BC1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16BC1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16BC1" w:rsidRPr="00B75A41" w:rsidRDefault="00B16BC1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16BC1" w:rsidRPr="00B75A41" w:rsidRDefault="00B16BC1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16BC1" w:rsidRPr="00B75A41" w:rsidRDefault="007E0369" w:rsidP="007E0369">
            <w:pPr>
              <w:spacing w:line="280" w:lineRule="exact"/>
              <w:ind w:leftChars="-50" w:left="-105" w:rightChars="-100" w:right="-21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产业经济学的其他理论基础及其发展</w:t>
            </w:r>
          </w:p>
        </w:tc>
        <w:tc>
          <w:tcPr>
            <w:tcW w:w="1701" w:type="dxa"/>
            <w:vAlign w:val="center"/>
          </w:tcPr>
          <w:p w:rsidR="00B16BC1" w:rsidRPr="00B75A41" w:rsidRDefault="00B16BC1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B16BC1" w:rsidRPr="00B75A41" w:rsidRDefault="00B16BC1" w:rsidP="008D05EE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16BC1" w:rsidRPr="00B75A41" w:rsidRDefault="00B16BC1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043B6F" w:rsidRPr="00B75A41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043B6F" w:rsidRPr="00B75A41" w:rsidRDefault="00043B6F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:rsidR="00043B6F" w:rsidRDefault="00043B6F" w:rsidP="00043B6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第三章</w:t>
            </w:r>
          </w:p>
          <w:p w:rsidR="00043B6F" w:rsidRPr="00B75A41" w:rsidRDefault="00043B6F" w:rsidP="00043B6F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</w:t>
            </w:r>
          </w:p>
        </w:tc>
        <w:tc>
          <w:tcPr>
            <w:tcW w:w="4111" w:type="dxa"/>
            <w:vAlign w:val="center"/>
          </w:tcPr>
          <w:p w:rsidR="00043B6F" w:rsidRPr="00B75A41" w:rsidRDefault="00043B6F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西方观点：什么是企业</w:t>
            </w:r>
          </w:p>
        </w:tc>
        <w:tc>
          <w:tcPr>
            <w:tcW w:w="1701" w:type="dxa"/>
            <w:vAlign w:val="center"/>
          </w:tcPr>
          <w:p w:rsidR="00043B6F" w:rsidRPr="00B75A41" w:rsidRDefault="00043B6F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043B6F" w:rsidRPr="00B75A41" w:rsidRDefault="00043B6F" w:rsidP="008D05EE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43B6F" w:rsidRPr="00B75A41" w:rsidRDefault="00043B6F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043B6F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043B6F" w:rsidRPr="00B75A41" w:rsidRDefault="00043B6F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043B6F" w:rsidRPr="00B75A41" w:rsidRDefault="00043B6F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043B6F" w:rsidRDefault="00043B6F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第二节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东方观点：什么是企业</w:t>
            </w:r>
          </w:p>
          <w:p w:rsidR="00043B6F" w:rsidRPr="00043B6F" w:rsidRDefault="00043B6F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第三节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企业在产业经济中的地位和作用</w:t>
            </w:r>
          </w:p>
        </w:tc>
        <w:tc>
          <w:tcPr>
            <w:tcW w:w="1701" w:type="dxa"/>
            <w:vAlign w:val="center"/>
          </w:tcPr>
          <w:p w:rsidR="00043B6F" w:rsidRPr="00B75A41" w:rsidRDefault="00043B6F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043B6F" w:rsidRPr="00B75A41" w:rsidRDefault="00043B6F" w:rsidP="008D05EE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043B6F" w:rsidRPr="00B75A41" w:rsidRDefault="00043B6F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64ECA" w:rsidRPr="00B75A41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B64ECA" w:rsidRPr="00B75A41" w:rsidRDefault="00B64ECA" w:rsidP="00B17FD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:rsidR="00B64ECA" w:rsidRDefault="00B64ECA" w:rsidP="00B64EC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第四章</w:t>
            </w:r>
          </w:p>
          <w:p w:rsidR="00B64ECA" w:rsidRPr="00B75A41" w:rsidRDefault="00B64ECA" w:rsidP="00B64ECA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市场</w:t>
            </w:r>
          </w:p>
        </w:tc>
        <w:tc>
          <w:tcPr>
            <w:tcW w:w="4111" w:type="dxa"/>
            <w:vAlign w:val="center"/>
          </w:tcPr>
          <w:p w:rsidR="00B64ECA" w:rsidRPr="00B75A41" w:rsidRDefault="00B64ECA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第一节 市场结构</w:t>
            </w:r>
          </w:p>
        </w:tc>
        <w:tc>
          <w:tcPr>
            <w:tcW w:w="1701" w:type="dxa"/>
            <w:vAlign w:val="center"/>
          </w:tcPr>
          <w:p w:rsidR="00B64ECA" w:rsidRPr="00B75A41" w:rsidRDefault="00B64ECA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B64ECA" w:rsidRPr="00B75A41" w:rsidRDefault="00AA75D9" w:rsidP="008D05EE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B64ECA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64ECA" w:rsidRPr="00B75A41" w:rsidRDefault="00B64ECA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64ECA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64ECA" w:rsidRPr="00B75A41" w:rsidRDefault="00B64ECA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64ECA" w:rsidRPr="00B75A41" w:rsidRDefault="00B64ECA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64ECA" w:rsidRPr="00B75A41" w:rsidRDefault="00B64ECA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第二节 市场行为</w:t>
            </w:r>
          </w:p>
        </w:tc>
        <w:tc>
          <w:tcPr>
            <w:tcW w:w="1701" w:type="dxa"/>
            <w:vAlign w:val="center"/>
          </w:tcPr>
          <w:p w:rsidR="00B64ECA" w:rsidRPr="00B75A41" w:rsidRDefault="00B64ECA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B64ECA" w:rsidRPr="00B75A41" w:rsidRDefault="002D76A1" w:rsidP="008D05EE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B64ECA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64ECA" w:rsidRPr="00B75A41" w:rsidRDefault="00B64ECA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B64ECA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B64ECA" w:rsidRPr="00B75A41" w:rsidRDefault="00B64ECA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B64ECA" w:rsidRPr="00B75A41" w:rsidRDefault="00B64ECA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B64ECA" w:rsidRDefault="00B64ECA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第三节 市场绩效</w:t>
            </w:r>
          </w:p>
          <w:p w:rsidR="00B64ECA" w:rsidRDefault="00B64ECA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第四节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市场结构、市场行为和市场绩效</w:t>
            </w:r>
          </w:p>
        </w:tc>
        <w:tc>
          <w:tcPr>
            <w:tcW w:w="1701" w:type="dxa"/>
            <w:vAlign w:val="center"/>
          </w:tcPr>
          <w:p w:rsidR="00B64ECA" w:rsidRPr="00B75A41" w:rsidRDefault="00B64ECA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B64ECA" w:rsidRPr="00B75A41" w:rsidRDefault="00B64ECA" w:rsidP="008D05EE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B64ECA" w:rsidRPr="00B75A41" w:rsidRDefault="00B64ECA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94505C" w:rsidRPr="00B75A41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94505C" w:rsidRPr="00B75A41" w:rsidRDefault="0094505C" w:rsidP="00D543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:rsidR="0094505C" w:rsidRPr="00AA75D9" w:rsidRDefault="0094505C" w:rsidP="00AA75D9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</w:t>
            </w:r>
            <w:r w:rsidRPr="00AA75D9">
              <w:rPr>
                <w:rFonts w:ascii="宋体" w:eastAsia="宋体" w:hAnsi="宋体" w:hint="eastAsia"/>
                <w:szCs w:val="21"/>
              </w:rPr>
              <w:t>五章</w:t>
            </w:r>
          </w:p>
          <w:p w:rsidR="0094505C" w:rsidRPr="00B75A41" w:rsidRDefault="0094505C" w:rsidP="00D54326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 w:rsidRPr="00AA75D9">
              <w:rPr>
                <w:rFonts w:ascii="宋体" w:eastAsia="宋体" w:hAnsi="宋体" w:hint="eastAsia"/>
                <w:szCs w:val="21"/>
              </w:rPr>
              <w:t>竞争</w:t>
            </w:r>
          </w:p>
        </w:tc>
        <w:tc>
          <w:tcPr>
            <w:tcW w:w="4111" w:type="dxa"/>
            <w:vAlign w:val="center"/>
          </w:tcPr>
          <w:p w:rsidR="0094505C" w:rsidRPr="00B75A41" w:rsidRDefault="0094505C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 xml:space="preserve">第一节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静态竞争策略</w:t>
            </w:r>
          </w:p>
        </w:tc>
        <w:tc>
          <w:tcPr>
            <w:tcW w:w="1701" w:type="dxa"/>
            <w:vAlign w:val="center"/>
          </w:tcPr>
          <w:p w:rsidR="0094505C" w:rsidRPr="00B75A41" w:rsidRDefault="0094505C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94505C" w:rsidRPr="00B75A41" w:rsidRDefault="0094505C" w:rsidP="008D05EE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94505C" w:rsidRPr="00B75A41" w:rsidRDefault="0094505C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94505C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505C" w:rsidRPr="00B75A41" w:rsidRDefault="0094505C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505C" w:rsidRPr="00B75A41" w:rsidRDefault="0094505C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505C" w:rsidRPr="00B75A41" w:rsidRDefault="0094505C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第二节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动态竞争策略</w:t>
            </w:r>
          </w:p>
        </w:tc>
        <w:tc>
          <w:tcPr>
            <w:tcW w:w="1701" w:type="dxa"/>
            <w:vAlign w:val="center"/>
          </w:tcPr>
          <w:p w:rsidR="0094505C" w:rsidRPr="00B75A41" w:rsidRDefault="0094505C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94505C" w:rsidRPr="00B75A41" w:rsidRDefault="0094505C" w:rsidP="008D05EE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94505C" w:rsidRPr="00B75A41" w:rsidRDefault="0094505C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94505C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94505C" w:rsidRPr="00B75A41" w:rsidRDefault="0094505C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94505C" w:rsidRPr="00B75A41" w:rsidRDefault="0094505C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94505C" w:rsidRPr="00B75A41" w:rsidRDefault="0094505C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第三节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竞争的人为为人观</w:t>
            </w:r>
          </w:p>
        </w:tc>
        <w:tc>
          <w:tcPr>
            <w:tcW w:w="1701" w:type="dxa"/>
            <w:vAlign w:val="center"/>
          </w:tcPr>
          <w:p w:rsidR="0094505C" w:rsidRPr="00B75A41" w:rsidRDefault="0094505C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94505C" w:rsidRPr="00B75A41" w:rsidRDefault="0094505C" w:rsidP="008D05EE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94505C" w:rsidRPr="00B75A41" w:rsidRDefault="0094505C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D54326" w:rsidRPr="00B75A41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D54326" w:rsidRPr="00B75A41" w:rsidRDefault="00D54326" w:rsidP="002D76A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 w:rsidR="00D54326" w:rsidRDefault="00D54326" w:rsidP="002D76A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第六章</w:t>
            </w:r>
          </w:p>
          <w:p w:rsidR="00D54326" w:rsidRPr="00B75A41" w:rsidRDefault="00D54326" w:rsidP="002D76A1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演变</w:t>
            </w:r>
          </w:p>
        </w:tc>
        <w:tc>
          <w:tcPr>
            <w:tcW w:w="4111" w:type="dxa"/>
            <w:vAlign w:val="center"/>
          </w:tcPr>
          <w:p w:rsidR="00D54326" w:rsidRPr="00B75A41" w:rsidRDefault="00D54326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第一节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产业结构理论的形成与发展</w:t>
            </w:r>
          </w:p>
        </w:tc>
        <w:tc>
          <w:tcPr>
            <w:tcW w:w="1701" w:type="dxa"/>
            <w:vAlign w:val="center"/>
          </w:tcPr>
          <w:p w:rsidR="00D54326" w:rsidRPr="00B75A41" w:rsidRDefault="00D54326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D54326" w:rsidRPr="00B75A41" w:rsidRDefault="00D54326" w:rsidP="008D05EE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4326" w:rsidRPr="00B75A41" w:rsidRDefault="00D54326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D54326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4326" w:rsidRPr="00B75A41" w:rsidRDefault="00D54326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4326" w:rsidRPr="00B75A41" w:rsidRDefault="00D54326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4326" w:rsidRPr="00B75A41" w:rsidRDefault="00D54326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第二节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产业结构的演变及其规律</w:t>
            </w:r>
          </w:p>
        </w:tc>
        <w:tc>
          <w:tcPr>
            <w:tcW w:w="1701" w:type="dxa"/>
            <w:vAlign w:val="center"/>
          </w:tcPr>
          <w:p w:rsidR="00D54326" w:rsidRPr="00B75A41" w:rsidRDefault="00D54326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D54326" w:rsidRPr="00B75A41" w:rsidRDefault="00D54326" w:rsidP="008D05EE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4326" w:rsidRPr="00B75A41" w:rsidRDefault="00D54326" w:rsidP="00D04E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D04ED1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D54326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D54326" w:rsidRPr="00B75A41" w:rsidRDefault="00D54326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D54326" w:rsidRPr="00B75A41" w:rsidRDefault="00D54326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D54326" w:rsidRPr="00B75A41" w:rsidRDefault="00D54326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第三节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产业结构变动的影响因素</w:t>
            </w:r>
          </w:p>
        </w:tc>
        <w:tc>
          <w:tcPr>
            <w:tcW w:w="1701" w:type="dxa"/>
            <w:vAlign w:val="center"/>
          </w:tcPr>
          <w:p w:rsidR="00D54326" w:rsidRPr="00B75A41" w:rsidRDefault="00D54326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D54326" w:rsidRPr="00B75A41" w:rsidRDefault="00D54326" w:rsidP="008D05EE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D54326" w:rsidRPr="00B75A41" w:rsidRDefault="00D54326" w:rsidP="00D04E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D04ED1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D76A1" w:rsidRPr="00B75A41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2D76A1" w:rsidRDefault="002D76A1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 w:rsidR="002D76A1" w:rsidRDefault="002D76A1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第七章</w:t>
            </w:r>
          </w:p>
          <w:p w:rsidR="002D76A1" w:rsidRDefault="002D76A1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关联</w:t>
            </w:r>
          </w:p>
        </w:tc>
        <w:tc>
          <w:tcPr>
            <w:tcW w:w="4111" w:type="dxa"/>
            <w:vAlign w:val="center"/>
          </w:tcPr>
          <w:p w:rsidR="002D76A1" w:rsidRDefault="002D76A1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第一节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产业关联概述</w:t>
            </w:r>
          </w:p>
        </w:tc>
        <w:tc>
          <w:tcPr>
            <w:tcW w:w="1701" w:type="dxa"/>
            <w:vAlign w:val="center"/>
          </w:tcPr>
          <w:p w:rsidR="002D76A1" w:rsidRPr="00B75A41" w:rsidRDefault="002D76A1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2D76A1" w:rsidRPr="00B75A41" w:rsidRDefault="002D76A1" w:rsidP="008D05EE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D76A1" w:rsidRPr="00B75A41" w:rsidRDefault="002D76A1" w:rsidP="008D05E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2D76A1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D76A1" w:rsidRPr="00B75A41" w:rsidRDefault="002D76A1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D76A1" w:rsidRPr="00B75A41" w:rsidRDefault="002D76A1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D76A1" w:rsidRDefault="002D76A1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第二节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产业关联分析的基本工具</w:t>
            </w:r>
          </w:p>
        </w:tc>
        <w:tc>
          <w:tcPr>
            <w:tcW w:w="1701" w:type="dxa"/>
            <w:vAlign w:val="center"/>
          </w:tcPr>
          <w:p w:rsidR="002D76A1" w:rsidRPr="00B75A41" w:rsidRDefault="002D76A1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2D76A1" w:rsidRPr="00B75A41" w:rsidRDefault="002D76A1" w:rsidP="008D05EE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D76A1" w:rsidRPr="00B75A41" w:rsidRDefault="002D76A1" w:rsidP="00D04E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D04ED1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2D76A1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2D76A1" w:rsidRPr="00B75A41" w:rsidRDefault="002D76A1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2D76A1" w:rsidRPr="00B75A41" w:rsidRDefault="002D76A1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2D76A1" w:rsidRDefault="002D76A1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第三节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产业波及效果分析</w:t>
            </w:r>
          </w:p>
        </w:tc>
        <w:tc>
          <w:tcPr>
            <w:tcW w:w="1701" w:type="dxa"/>
            <w:vAlign w:val="center"/>
          </w:tcPr>
          <w:p w:rsidR="002D76A1" w:rsidRPr="00B75A41" w:rsidRDefault="002D76A1" w:rsidP="008D05EE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2D76A1" w:rsidRPr="00B75A41" w:rsidRDefault="002D76A1" w:rsidP="008D05EE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2D76A1" w:rsidRPr="00B75A41" w:rsidRDefault="002D76A1" w:rsidP="002D76A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610AE2" w:rsidRPr="00B75A41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第八章</w:t>
            </w:r>
          </w:p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优化</w:t>
            </w:r>
          </w:p>
        </w:tc>
        <w:tc>
          <w:tcPr>
            <w:tcW w:w="4111" w:type="dxa"/>
            <w:vAlign w:val="center"/>
          </w:tcPr>
          <w:p w:rsidR="00610AE2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第一节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产业结构优化概述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610AE2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10AE2" w:rsidRPr="00B75A41" w:rsidRDefault="00610AE2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10AE2" w:rsidRPr="00B75A41" w:rsidRDefault="00610AE2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10AE2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第二节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产业结构的高度化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D04E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D04ED1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610AE2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10AE2" w:rsidRPr="00B75A41" w:rsidRDefault="00610AE2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10AE2" w:rsidRPr="00B75A41" w:rsidRDefault="00610AE2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10AE2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第三节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产业结构的合理化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D04E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D04ED1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610AE2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10AE2" w:rsidRPr="00B75A41" w:rsidRDefault="00610AE2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10AE2" w:rsidRPr="00B75A41" w:rsidRDefault="00610AE2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10AE2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第四节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地区产业结构优化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D04E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D04ED1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610AE2" w:rsidRPr="00B75A41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10AE2" w:rsidRPr="00B75A41" w:rsidRDefault="00610AE2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610AE2" w:rsidRDefault="00610AE2" w:rsidP="00035C7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第九章</w:t>
            </w:r>
          </w:p>
          <w:p w:rsidR="00610AE2" w:rsidRPr="00B75A41" w:rsidRDefault="00610AE2" w:rsidP="00035C70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布局</w:t>
            </w:r>
          </w:p>
        </w:tc>
        <w:tc>
          <w:tcPr>
            <w:tcW w:w="4111" w:type="dxa"/>
            <w:vAlign w:val="center"/>
          </w:tcPr>
          <w:p w:rsidR="00610AE2" w:rsidRPr="0000440E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第一节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产业布局理论概述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610AE2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10AE2" w:rsidRPr="00B75A41" w:rsidRDefault="00610AE2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10AE2" w:rsidRPr="00B75A41" w:rsidRDefault="00610AE2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10AE2" w:rsidRPr="0000440E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第二节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产业布局的影响因素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D04E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D04ED1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610AE2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10AE2" w:rsidRPr="00B75A41" w:rsidRDefault="00610AE2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10AE2" w:rsidRPr="00B75A41" w:rsidRDefault="00610AE2" w:rsidP="008D05EE">
            <w:pPr>
              <w:spacing w:line="28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10AE2" w:rsidRPr="0000440E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第三节 </w:t>
            </w:r>
            <w:r w:rsidRPr="0000440E">
              <w:rPr>
                <w:rFonts w:ascii="宋体" w:hAnsi="宋体" w:cs="宋体" w:hint="eastAsia"/>
                <w:kern w:val="0"/>
                <w:szCs w:val="21"/>
              </w:rPr>
              <w:t>产业布局的实践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D04E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D04ED1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610AE2" w:rsidRPr="00B75A41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第十章</w:t>
            </w:r>
          </w:p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产业政策</w:t>
            </w:r>
          </w:p>
        </w:tc>
        <w:tc>
          <w:tcPr>
            <w:tcW w:w="4111" w:type="dxa"/>
            <w:vAlign w:val="center"/>
          </w:tcPr>
          <w:p w:rsidR="00610AE2" w:rsidRPr="0000440E" w:rsidRDefault="00610AE2" w:rsidP="00610AE2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第一节 </w:t>
            </w:r>
            <w:r w:rsidRPr="0000440E">
              <w:rPr>
                <w:rFonts w:ascii="宋体" w:eastAsia="宋体" w:hAnsi="宋体" w:cs="宋体" w:hint="eastAsia"/>
                <w:kern w:val="0"/>
                <w:szCs w:val="21"/>
              </w:rPr>
              <w:t>产业政策概述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610AE2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10AE2" w:rsidRPr="0000440E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第二节 </w:t>
            </w:r>
            <w:r w:rsidRPr="0000440E">
              <w:rPr>
                <w:rFonts w:ascii="宋体" w:eastAsia="宋体" w:hAnsi="宋体" w:cs="宋体" w:hint="eastAsia"/>
                <w:kern w:val="0"/>
                <w:szCs w:val="21"/>
              </w:rPr>
              <w:t>产业政策的一般模式和演变规律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D04E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D04ED1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610AE2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10AE2" w:rsidRPr="0000440E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第三节 </w:t>
            </w:r>
            <w:r w:rsidRPr="0000440E">
              <w:rPr>
                <w:rFonts w:ascii="宋体" w:eastAsia="宋体" w:hAnsi="宋体" w:cs="宋体" w:hint="eastAsia"/>
                <w:kern w:val="0"/>
                <w:szCs w:val="21"/>
              </w:rPr>
              <w:t>产业政策评估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D04E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D04ED1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610AE2" w:rsidRPr="00B75A41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10AE2" w:rsidRDefault="00610AE2" w:rsidP="004655B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 w:rsidR="00610AE2" w:rsidRDefault="00610AE2" w:rsidP="004655B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第十一章</w:t>
            </w:r>
          </w:p>
          <w:p w:rsidR="00610AE2" w:rsidRDefault="00610AE2" w:rsidP="004655B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政策类型</w:t>
            </w:r>
          </w:p>
        </w:tc>
        <w:tc>
          <w:tcPr>
            <w:tcW w:w="4111" w:type="dxa"/>
            <w:vAlign w:val="center"/>
          </w:tcPr>
          <w:p w:rsidR="00610AE2" w:rsidRPr="0000440E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第一节 </w:t>
            </w:r>
            <w:r w:rsidRPr="0000440E">
              <w:rPr>
                <w:rFonts w:ascii="宋体" w:eastAsia="宋体" w:hAnsi="宋体" w:cs="宋体" w:hint="eastAsia"/>
                <w:kern w:val="0"/>
                <w:szCs w:val="21"/>
              </w:rPr>
              <w:t>产业组织政策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610AE2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10AE2" w:rsidRPr="0000440E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第二节 </w:t>
            </w:r>
            <w:r w:rsidRPr="0000440E">
              <w:rPr>
                <w:rFonts w:ascii="宋体" w:eastAsia="宋体" w:hAnsi="宋体" w:cs="宋体" w:hint="eastAsia"/>
                <w:kern w:val="0"/>
                <w:szCs w:val="21"/>
              </w:rPr>
              <w:t>产业结构政策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610AE2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10AE2" w:rsidRPr="0000440E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第三节 </w:t>
            </w:r>
            <w:r w:rsidRPr="0000440E">
              <w:rPr>
                <w:rFonts w:ascii="宋体" w:eastAsia="宋体" w:hAnsi="宋体" w:cs="宋体" w:hint="eastAsia"/>
                <w:kern w:val="0"/>
                <w:szCs w:val="21"/>
              </w:rPr>
              <w:t>产业布局政策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610AE2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10AE2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第四节 </w:t>
            </w:r>
            <w:r w:rsidRPr="0000440E">
              <w:rPr>
                <w:rFonts w:ascii="宋体" w:eastAsia="宋体" w:hAnsi="宋体" w:cs="宋体" w:hint="eastAsia"/>
                <w:kern w:val="0"/>
                <w:szCs w:val="21"/>
              </w:rPr>
              <w:t>产业技术政策</w:t>
            </w:r>
          </w:p>
          <w:p w:rsidR="00610AE2" w:rsidRPr="0000440E" w:rsidRDefault="00610AE2" w:rsidP="00830EBA">
            <w:pPr>
              <w:spacing w:line="360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第五节 </w:t>
            </w:r>
            <w:r w:rsidRPr="0000440E">
              <w:rPr>
                <w:rFonts w:ascii="宋体" w:eastAsia="宋体" w:hAnsi="宋体" w:cs="宋体" w:hint="eastAsia"/>
                <w:kern w:val="0"/>
                <w:szCs w:val="21"/>
              </w:rPr>
              <w:t>综合产业政策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D04E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D04ED1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610AE2" w:rsidRPr="00B75A41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10AE2" w:rsidRDefault="00610AE2" w:rsidP="004655B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 w:rsidR="00610AE2" w:rsidRDefault="00610AE2" w:rsidP="004655B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第十二章</w:t>
            </w:r>
          </w:p>
          <w:p w:rsidR="00610AE2" w:rsidRDefault="00610AE2" w:rsidP="004655B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产业规制</w:t>
            </w:r>
          </w:p>
        </w:tc>
        <w:tc>
          <w:tcPr>
            <w:tcW w:w="4111" w:type="dxa"/>
            <w:vAlign w:val="center"/>
          </w:tcPr>
          <w:p w:rsidR="00610AE2" w:rsidRPr="0000440E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第一节 </w:t>
            </w:r>
            <w:r w:rsidRPr="0000440E">
              <w:rPr>
                <w:rFonts w:ascii="宋体" w:eastAsia="宋体" w:hAnsi="宋体" w:cs="宋体" w:hint="eastAsia"/>
                <w:kern w:val="0"/>
                <w:szCs w:val="21"/>
              </w:rPr>
              <w:t>产业规制模式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610AE2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10AE2" w:rsidRPr="0000440E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第二节 </w:t>
            </w:r>
            <w:r w:rsidRPr="0000440E">
              <w:rPr>
                <w:rFonts w:ascii="宋体" w:eastAsia="宋体" w:hAnsi="宋体" w:cs="宋体" w:hint="eastAsia"/>
                <w:kern w:val="0"/>
                <w:szCs w:val="21"/>
              </w:rPr>
              <w:t>政府规制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610AE2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10AE2" w:rsidRPr="0000440E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第三节 </w:t>
            </w:r>
            <w:r w:rsidRPr="0000440E">
              <w:rPr>
                <w:rFonts w:ascii="宋体" w:eastAsia="宋体" w:hAnsi="宋体" w:cs="宋体" w:hint="eastAsia"/>
                <w:kern w:val="0"/>
                <w:szCs w:val="21"/>
              </w:rPr>
              <w:t>自然垄断产业的放松规制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D04E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D04ED1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610AE2" w:rsidRPr="00B75A41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10AE2" w:rsidRDefault="00610AE2" w:rsidP="004655B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 w:rsidR="00610AE2" w:rsidRDefault="00610AE2" w:rsidP="004655B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第十三章</w:t>
            </w:r>
          </w:p>
          <w:p w:rsidR="00610AE2" w:rsidRDefault="00610AE2" w:rsidP="004655B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行业自律</w:t>
            </w:r>
          </w:p>
        </w:tc>
        <w:tc>
          <w:tcPr>
            <w:tcW w:w="4111" w:type="dxa"/>
            <w:vAlign w:val="center"/>
          </w:tcPr>
          <w:p w:rsidR="00610AE2" w:rsidRPr="0000440E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第一节 行业自律的含义和作用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610AE2" w:rsidRPr="00B75A41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10AE2" w:rsidRPr="0000440E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第二节 行业自律的类型和实现方式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D04E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D04ED1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610AE2" w:rsidRPr="008B643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10AE2" w:rsidRPr="0000440E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第三节 行业自律组织和改革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610AE2" w:rsidRPr="008B643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10AE2" w:rsidRDefault="00610AE2" w:rsidP="004655B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588" w:type="dxa"/>
            <w:vMerge w:val="restart"/>
            <w:vAlign w:val="center"/>
          </w:tcPr>
          <w:p w:rsidR="00610AE2" w:rsidRDefault="00610AE2" w:rsidP="004655B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第十四章</w:t>
            </w:r>
          </w:p>
          <w:p w:rsidR="00610AE2" w:rsidRDefault="00610AE2" w:rsidP="004655B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产业发展理论</w:t>
            </w:r>
          </w:p>
        </w:tc>
        <w:tc>
          <w:tcPr>
            <w:tcW w:w="4111" w:type="dxa"/>
            <w:vAlign w:val="center"/>
          </w:tcPr>
          <w:p w:rsidR="00610AE2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第一节 </w:t>
            </w:r>
            <w:r w:rsidRPr="0000440E">
              <w:rPr>
                <w:rFonts w:ascii="宋体" w:eastAsia="宋体" w:hAnsi="宋体" w:cs="宋体" w:hint="eastAsia"/>
                <w:kern w:val="0"/>
                <w:szCs w:val="21"/>
              </w:rPr>
              <w:t>产业发展概述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610AE2" w:rsidRPr="008B643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10AE2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第二节 </w:t>
            </w:r>
            <w:r w:rsidRPr="0000440E">
              <w:rPr>
                <w:rFonts w:ascii="宋体" w:eastAsia="宋体" w:hAnsi="宋体" w:cs="宋体" w:hint="eastAsia"/>
                <w:kern w:val="0"/>
                <w:szCs w:val="21"/>
              </w:rPr>
              <w:t>经济增长理论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D04E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D04ED1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610AE2" w:rsidRPr="008B643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10AE2" w:rsidRDefault="00610AE2" w:rsidP="008D05EE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10AE2" w:rsidRDefault="00610AE2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第三节 </w:t>
            </w:r>
            <w:r w:rsidRPr="0000440E">
              <w:rPr>
                <w:rFonts w:ascii="宋体" w:eastAsia="宋体" w:hAnsi="宋体" w:cs="宋体" w:hint="eastAsia"/>
                <w:kern w:val="0"/>
                <w:szCs w:val="21"/>
              </w:rPr>
              <w:t>产业发展趋势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D04E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D04ED1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610AE2" w:rsidRPr="008B6437" w:rsidTr="00B75A4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:rsidR="00610AE2" w:rsidRDefault="00610AE2" w:rsidP="004655B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588" w:type="dxa"/>
            <w:vMerge w:val="restart"/>
            <w:vAlign w:val="center"/>
          </w:tcPr>
          <w:p w:rsidR="00610AE2" w:rsidRDefault="00610AE2" w:rsidP="004655B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第十五章</w:t>
            </w:r>
          </w:p>
          <w:p w:rsidR="00610AE2" w:rsidRDefault="00610AE2" w:rsidP="004655B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中国产业发展展望</w:t>
            </w:r>
          </w:p>
        </w:tc>
        <w:tc>
          <w:tcPr>
            <w:tcW w:w="4111" w:type="dxa"/>
            <w:vAlign w:val="center"/>
          </w:tcPr>
          <w:p w:rsidR="00610AE2" w:rsidRPr="0000440E" w:rsidRDefault="00610AE2" w:rsidP="006357CD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第一节 </w:t>
            </w:r>
            <w:r w:rsidRPr="0000440E">
              <w:rPr>
                <w:rFonts w:ascii="宋体" w:eastAsia="宋体" w:hAnsi="宋体" w:cs="宋体" w:hint="eastAsia"/>
                <w:kern w:val="0"/>
                <w:szCs w:val="21"/>
              </w:rPr>
              <w:t>中国产业发展趋势</w:t>
            </w:r>
          </w:p>
        </w:tc>
        <w:tc>
          <w:tcPr>
            <w:tcW w:w="1701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10AE2" w:rsidRPr="00B75A41" w:rsidRDefault="00610AE2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10AE2" w:rsidRPr="00B75A41" w:rsidRDefault="00610AE2" w:rsidP="004655B2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</w:p>
        </w:tc>
      </w:tr>
      <w:tr w:rsidR="006357CD" w:rsidRPr="008B643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357CD" w:rsidRDefault="006357CD" w:rsidP="004655B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357CD" w:rsidRDefault="006357CD" w:rsidP="004655B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357CD" w:rsidRDefault="006357CD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第二节 </w:t>
            </w:r>
            <w:r w:rsidRPr="0000440E">
              <w:rPr>
                <w:rFonts w:ascii="宋体" w:eastAsia="宋体" w:hAnsi="宋体" w:cs="宋体" w:hint="eastAsia"/>
                <w:kern w:val="0"/>
                <w:szCs w:val="21"/>
              </w:rPr>
              <w:t>中国</w:t>
            </w:r>
            <w:r>
              <w:rPr>
                <w:rFonts w:ascii="宋体" w:hAnsi="宋体" w:cs="宋体" w:hint="eastAsia"/>
                <w:kern w:val="0"/>
                <w:szCs w:val="21"/>
              </w:rPr>
              <w:t>“以人为本”的产业发展观</w:t>
            </w:r>
          </w:p>
        </w:tc>
        <w:tc>
          <w:tcPr>
            <w:tcW w:w="1701" w:type="dxa"/>
            <w:vAlign w:val="center"/>
          </w:tcPr>
          <w:p w:rsidR="006357CD" w:rsidRPr="00B75A41" w:rsidRDefault="006357CD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357CD" w:rsidRPr="00B75A41" w:rsidRDefault="006357CD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357CD" w:rsidRPr="00B75A41" w:rsidRDefault="006357CD" w:rsidP="00D04E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D04ED1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  <w:tr w:rsidR="006357CD" w:rsidRPr="008B6437" w:rsidTr="00B75A4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:rsidR="006357CD" w:rsidRDefault="006357CD" w:rsidP="004655B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:rsidR="006357CD" w:rsidRDefault="006357CD" w:rsidP="004655B2">
            <w:pPr>
              <w:spacing w:line="28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4111" w:type="dxa"/>
            <w:vAlign w:val="center"/>
          </w:tcPr>
          <w:p w:rsidR="006357CD" w:rsidRDefault="006357CD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第三节 </w:t>
            </w:r>
            <w:r w:rsidRPr="0000440E">
              <w:rPr>
                <w:rFonts w:ascii="宋体" w:eastAsia="宋体" w:hAnsi="宋体" w:cs="宋体" w:hint="eastAsia"/>
                <w:kern w:val="0"/>
                <w:szCs w:val="21"/>
              </w:rPr>
              <w:t>中国高新技术产业的发展</w:t>
            </w:r>
          </w:p>
          <w:p w:rsidR="006357CD" w:rsidRPr="0000440E" w:rsidRDefault="006357CD" w:rsidP="008D05EE">
            <w:pPr>
              <w:spacing w:line="28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第三节 中国现代服务产业的发展</w:t>
            </w:r>
          </w:p>
        </w:tc>
        <w:tc>
          <w:tcPr>
            <w:tcW w:w="1701" w:type="dxa"/>
            <w:vAlign w:val="center"/>
          </w:tcPr>
          <w:p w:rsidR="006357CD" w:rsidRPr="00B75A41" w:rsidRDefault="006357CD" w:rsidP="004655B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 w:rsidR="006357CD" w:rsidRPr="00B75A41" w:rsidRDefault="006357CD" w:rsidP="004655B2">
            <w:pPr>
              <w:spacing w:line="300" w:lineRule="exact"/>
              <w:ind w:leftChars="-50" w:left="-105" w:rightChars="-50" w:right="-105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:rsidR="006357CD" w:rsidRPr="00B75A41" w:rsidRDefault="006357CD" w:rsidP="00D04ED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D04ED1">
              <w:rPr>
                <w:rFonts w:ascii="宋体" w:eastAsia="宋体" w:hAnsi="宋体" w:hint="eastAsia"/>
                <w:szCs w:val="21"/>
              </w:rPr>
              <w:t>4</w:t>
            </w:r>
          </w:p>
        </w:tc>
      </w:tr>
    </w:tbl>
    <w:p w:rsidR="006357CD" w:rsidRDefault="006357CD" w:rsidP="0060728A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9"/>
    </w:p>
    <w:p w:rsidR="00A546A2" w:rsidRPr="00B118F1" w:rsidRDefault="00A546A2" w:rsidP="0060728A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lastRenderedPageBreak/>
        <w:t>五、课程目标与考核内容</w:t>
      </w:r>
      <w:bookmarkEnd w:id="7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/>
      </w:tblPr>
      <w:tblGrid>
        <w:gridCol w:w="1979"/>
        <w:gridCol w:w="7505"/>
      </w:tblGrid>
      <w:tr w:rsidR="00A546A2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D84A76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D84A76" w:rsidRPr="009E5D44" w:rsidRDefault="00D84A76" w:rsidP="004655B2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D84A76" w:rsidRPr="00B75A41" w:rsidRDefault="00D84A76" w:rsidP="00D84A76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有关产业经济学基础理论的掌握程度</w:t>
            </w:r>
          </w:p>
        </w:tc>
      </w:tr>
      <w:tr w:rsidR="00D84A76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D84A76" w:rsidRPr="00A14474" w:rsidRDefault="00D84A76" w:rsidP="004655B2">
            <w:pPr>
              <w:jc w:val="center"/>
              <w:rPr>
                <w:rFonts w:ascii="Times New Roman" w:hAnsi="Times New Roman"/>
              </w:rPr>
            </w:pPr>
            <w:r w:rsidRPr="00A14474">
              <w:rPr>
                <w:rFonts w:ascii="Times New Roman" w:hAnsi="Times New Roman" w:hint="eastAsia"/>
              </w:rPr>
              <w:t>课程目标</w:t>
            </w:r>
            <w:r w:rsidRPr="00A14474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:rsidR="00D84A76" w:rsidRPr="00B75A41" w:rsidRDefault="00D84A76" w:rsidP="00D84A76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能否根据</w:t>
            </w:r>
            <w:r>
              <w:rPr>
                <w:rFonts w:ascii="宋体" w:eastAsia="宋体" w:cs="宋体" w:hint="eastAsia"/>
                <w:kern w:val="0"/>
                <w:szCs w:val="21"/>
                <w:lang w:val="zh-CN"/>
              </w:rPr>
              <w:t>对国民经济各产业部门之间的关系有一个整体认识，掌握产业关联的变化规律和特点</w:t>
            </w:r>
          </w:p>
        </w:tc>
      </w:tr>
      <w:tr w:rsidR="00D84A76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D84A76" w:rsidRPr="009E5D44" w:rsidRDefault="00D84A76" w:rsidP="004655B2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:rsidR="00D84A76" w:rsidRPr="00B75A41" w:rsidRDefault="00D84A76" w:rsidP="00D84A76">
            <w:pPr>
              <w:adjustRightInd w:val="0"/>
              <w:spacing w:line="280" w:lineRule="exact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  <w:lang w:val="zh-CN"/>
              </w:rPr>
              <w:t>在掌握产业经济学的理论体系的基础上，进一步认识产业发展战略、产业布局和产业政策制定的理论依据，并能对今后产业的发展提出自己的观点</w:t>
            </w:r>
          </w:p>
        </w:tc>
      </w:tr>
      <w:tr w:rsidR="00D84A76" w:rsidRPr="00B75A41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:rsidR="00D84A76" w:rsidRPr="009E5D44" w:rsidRDefault="00D84A76" w:rsidP="004655B2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8" w:name="_Hlk524877914"/>
            <w:r w:rsidRPr="009E5D44">
              <w:rPr>
                <w:rFonts w:ascii="宋体" w:eastAsia="宋体" w:hAnsi="宋体" w:hint="eastAsia"/>
                <w:szCs w:val="21"/>
              </w:rPr>
              <w:t>课程目标4</w:t>
            </w:r>
          </w:p>
        </w:tc>
        <w:tc>
          <w:tcPr>
            <w:tcW w:w="7505" w:type="dxa"/>
            <w:vAlign w:val="center"/>
          </w:tcPr>
          <w:p w:rsidR="00D84A76" w:rsidRPr="00B75A41" w:rsidRDefault="00D84A76" w:rsidP="004655B2">
            <w:pPr>
              <w:tabs>
                <w:tab w:val="left" w:pos="-106"/>
              </w:tabs>
              <w:adjustRightInd w:val="0"/>
              <w:spacing w:line="280" w:lineRule="exact"/>
              <w:ind w:leftChars="-50" w:left="-105" w:firstLine="1"/>
              <w:jc w:val="left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考察学生是否能理论联系实际及其解决实际问题的能力</w:t>
            </w:r>
          </w:p>
        </w:tc>
      </w:tr>
    </w:tbl>
    <w:p w:rsidR="00580B0E" w:rsidRPr="00B118F1" w:rsidRDefault="00580B0E" w:rsidP="0060728A">
      <w:pPr>
        <w:spacing w:beforeLines="100" w:afterLines="50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50"/>
      <w:bookmarkEnd w:id="8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9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1"/>
        <w:gridCol w:w="793"/>
        <w:gridCol w:w="7448"/>
      </w:tblGrid>
      <w:tr w:rsidR="00B75A41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B75A41" w:rsidRPr="00B75A41" w:rsidRDefault="00B75A41" w:rsidP="008D05E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:rsidR="00B75A41" w:rsidRPr="00B75A41" w:rsidRDefault="00B75A41" w:rsidP="008D05E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:rsidR="00B75A41" w:rsidRPr="00B75A41" w:rsidRDefault="00B75A41" w:rsidP="008D05EE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3220A1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3220A1" w:rsidRPr="00726809" w:rsidRDefault="003220A1" w:rsidP="004655B2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:rsidR="003220A1" w:rsidRPr="00726809" w:rsidRDefault="003220A1" w:rsidP="004655B2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20</w:t>
            </w:r>
            <w:r w:rsidRPr="00726809"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3220A1" w:rsidRPr="00726809" w:rsidRDefault="003220A1" w:rsidP="004655B2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Ansi="宋体" w:hint="eastAsia"/>
                <w:color w:val="000000"/>
                <w:szCs w:val="21"/>
              </w:rPr>
              <w:t>考勤记录和课堂表现情况加分、扣分记录</w:t>
            </w:r>
          </w:p>
        </w:tc>
      </w:tr>
      <w:tr w:rsidR="003220A1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3220A1" w:rsidRPr="00726809" w:rsidRDefault="003220A1" w:rsidP="004655B2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 w:rsidR="003220A1" w:rsidRPr="00726809" w:rsidRDefault="003220A1" w:rsidP="004655B2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10</w:t>
            </w:r>
            <w:r w:rsidRPr="00726809"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:rsidR="003220A1" w:rsidRPr="00726809" w:rsidRDefault="003220A1" w:rsidP="004655B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</w:p>
        </w:tc>
      </w:tr>
      <w:tr w:rsidR="003220A1" w:rsidRPr="00B75A41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:rsidR="003220A1" w:rsidRPr="00726809" w:rsidRDefault="003220A1" w:rsidP="004655B2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:rsidR="003220A1" w:rsidRPr="00726809" w:rsidRDefault="003220A1" w:rsidP="004655B2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:rsidR="003220A1" w:rsidRPr="00726809" w:rsidRDefault="003220A1" w:rsidP="004655B2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笔试</w:t>
            </w:r>
            <w:r>
              <w:rPr>
                <w:rFonts w:ascii="宋体" w:hint="eastAsia"/>
                <w:color w:val="000000"/>
                <w:szCs w:val="21"/>
              </w:rPr>
              <w:t>，题型包括选择题、名词解释、简答题、计算题和论述题，考核内容涵盖了所学的基本知识点，不仅考核学生对基本知识点的掌握程度，而且也考察对相关知识和理论运用的能力。</w:t>
            </w:r>
          </w:p>
        </w:tc>
      </w:tr>
      <w:bookmarkEnd w:id="5"/>
    </w:tbl>
    <w:p w:rsidR="00EE1B4B" w:rsidRPr="005B6285" w:rsidRDefault="00EE1B4B" w:rsidP="003220A1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944" w:rsidRDefault="00A73944" w:rsidP="007E1E48">
      <w:r>
        <w:separator/>
      </w:r>
    </w:p>
  </w:endnote>
  <w:endnote w:type="continuationSeparator" w:id="0">
    <w:p w:rsidR="00A73944" w:rsidRDefault="00A73944" w:rsidP="007E1E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仿宋_GB2312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8627"/>
      <w:docPartObj>
        <w:docPartGallery w:val="Page Numbers (Bottom of Page)"/>
        <w:docPartUnique/>
      </w:docPartObj>
    </w:sdtPr>
    <w:sdtContent>
      <w:p w:rsidR="008D05EE" w:rsidRDefault="00A46C45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 w:rsidR="008D05EE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F8021B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8D05EE" w:rsidRDefault="008D05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944" w:rsidRDefault="00A73944" w:rsidP="007E1E48">
      <w:r>
        <w:separator/>
      </w:r>
    </w:p>
  </w:footnote>
  <w:footnote w:type="continuationSeparator" w:id="0">
    <w:p w:rsidR="00A73944" w:rsidRDefault="00A73944" w:rsidP="007E1E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E48"/>
    <w:rsid w:val="00001456"/>
    <w:rsid w:val="00035C70"/>
    <w:rsid w:val="00043B6F"/>
    <w:rsid w:val="00052533"/>
    <w:rsid w:val="00054AC6"/>
    <w:rsid w:val="000D6848"/>
    <w:rsid w:val="000E2E2E"/>
    <w:rsid w:val="00107FDB"/>
    <w:rsid w:val="00113B48"/>
    <w:rsid w:val="00134FF7"/>
    <w:rsid w:val="001471B4"/>
    <w:rsid w:val="0015295D"/>
    <w:rsid w:val="00153848"/>
    <w:rsid w:val="0016617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87C7B"/>
    <w:rsid w:val="00291B70"/>
    <w:rsid w:val="002A411F"/>
    <w:rsid w:val="002A717D"/>
    <w:rsid w:val="002B0E5E"/>
    <w:rsid w:val="002D233C"/>
    <w:rsid w:val="002D542F"/>
    <w:rsid w:val="002D76A1"/>
    <w:rsid w:val="002E0522"/>
    <w:rsid w:val="002F685A"/>
    <w:rsid w:val="003049D9"/>
    <w:rsid w:val="00312B8C"/>
    <w:rsid w:val="0031487B"/>
    <w:rsid w:val="003220A1"/>
    <w:rsid w:val="00322CCB"/>
    <w:rsid w:val="00323D55"/>
    <w:rsid w:val="0033025B"/>
    <w:rsid w:val="00331752"/>
    <w:rsid w:val="00334505"/>
    <w:rsid w:val="00334EA5"/>
    <w:rsid w:val="00345234"/>
    <w:rsid w:val="00350ECB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371AF"/>
    <w:rsid w:val="00455E63"/>
    <w:rsid w:val="00461144"/>
    <w:rsid w:val="00471D9A"/>
    <w:rsid w:val="00495177"/>
    <w:rsid w:val="004B47A0"/>
    <w:rsid w:val="004B7B5C"/>
    <w:rsid w:val="004C23BB"/>
    <w:rsid w:val="004C2E7B"/>
    <w:rsid w:val="004E31F6"/>
    <w:rsid w:val="004F709A"/>
    <w:rsid w:val="00502B4A"/>
    <w:rsid w:val="00522980"/>
    <w:rsid w:val="00524163"/>
    <w:rsid w:val="00547A9A"/>
    <w:rsid w:val="00560B9E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D77A9"/>
    <w:rsid w:val="005F5AA2"/>
    <w:rsid w:val="0060728A"/>
    <w:rsid w:val="00610AE2"/>
    <w:rsid w:val="0062581F"/>
    <w:rsid w:val="006357CD"/>
    <w:rsid w:val="006625D0"/>
    <w:rsid w:val="00670894"/>
    <w:rsid w:val="006917A8"/>
    <w:rsid w:val="006A496B"/>
    <w:rsid w:val="006B0650"/>
    <w:rsid w:val="006C30F5"/>
    <w:rsid w:val="00707982"/>
    <w:rsid w:val="00735181"/>
    <w:rsid w:val="00751139"/>
    <w:rsid w:val="0078761C"/>
    <w:rsid w:val="00792141"/>
    <w:rsid w:val="0079342B"/>
    <w:rsid w:val="007A1CF2"/>
    <w:rsid w:val="007B210B"/>
    <w:rsid w:val="007B60A0"/>
    <w:rsid w:val="007B6373"/>
    <w:rsid w:val="007D158B"/>
    <w:rsid w:val="007D4FB9"/>
    <w:rsid w:val="007E0369"/>
    <w:rsid w:val="007E1E48"/>
    <w:rsid w:val="007F238B"/>
    <w:rsid w:val="00813B5D"/>
    <w:rsid w:val="00817571"/>
    <w:rsid w:val="008208FB"/>
    <w:rsid w:val="00830EBA"/>
    <w:rsid w:val="008550DA"/>
    <w:rsid w:val="00857496"/>
    <w:rsid w:val="00884360"/>
    <w:rsid w:val="00890594"/>
    <w:rsid w:val="008B1887"/>
    <w:rsid w:val="008B6437"/>
    <w:rsid w:val="008B68A5"/>
    <w:rsid w:val="008C54FB"/>
    <w:rsid w:val="008D05EE"/>
    <w:rsid w:val="008E4BFB"/>
    <w:rsid w:val="008F3AF5"/>
    <w:rsid w:val="0090431C"/>
    <w:rsid w:val="009108C5"/>
    <w:rsid w:val="0094505C"/>
    <w:rsid w:val="009521D5"/>
    <w:rsid w:val="00957CE0"/>
    <w:rsid w:val="00976520"/>
    <w:rsid w:val="009904EF"/>
    <w:rsid w:val="009C0BD0"/>
    <w:rsid w:val="009C6B90"/>
    <w:rsid w:val="009E0606"/>
    <w:rsid w:val="009E2314"/>
    <w:rsid w:val="009E2AB9"/>
    <w:rsid w:val="009E5D44"/>
    <w:rsid w:val="009E6A67"/>
    <w:rsid w:val="00A0451E"/>
    <w:rsid w:val="00A23ECA"/>
    <w:rsid w:val="00A33642"/>
    <w:rsid w:val="00A35C1B"/>
    <w:rsid w:val="00A467F6"/>
    <w:rsid w:val="00A46C45"/>
    <w:rsid w:val="00A546A2"/>
    <w:rsid w:val="00A56019"/>
    <w:rsid w:val="00A63A90"/>
    <w:rsid w:val="00A701B0"/>
    <w:rsid w:val="00A73944"/>
    <w:rsid w:val="00A8272E"/>
    <w:rsid w:val="00A86CCD"/>
    <w:rsid w:val="00A92254"/>
    <w:rsid w:val="00AA75D9"/>
    <w:rsid w:val="00AC16CB"/>
    <w:rsid w:val="00AD1F42"/>
    <w:rsid w:val="00AE3638"/>
    <w:rsid w:val="00AF3FF3"/>
    <w:rsid w:val="00B1086A"/>
    <w:rsid w:val="00B118F1"/>
    <w:rsid w:val="00B13AA3"/>
    <w:rsid w:val="00B162A0"/>
    <w:rsid w:val="00B16BC1"/>
    <w:rsid w:val="00B17FD0"/>
    <w:rsid w:val="00B40D78"/>
    <w:rsid w:val="00B42D3E"/>
    <w:rsid w:val="00B475F8"/>
    <w:rsid w:val="00B62B6B"/>
    <w:rsid w:val="00B64980"/>
    <w:rsid w:val="00B64ECA"/>
    <w:rsid w:val="00B75A41"/>
    <w:rsid w:val="00B97F1B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ECF"/>
    <w:rsid w:val="00C52152"/>
    <w:rsid w:val="00C67E6F"/>
    <w:rsid w:val="00C71C8F"/>
    <w:rsid w:val="00CB35E6"/>
    <w:rsid w:val="00CB3F29"/>
    <w:rsid w:val="00CC173A"/>
    <w:rsid w:val="00CC40CE"/>
    <w:rsid w:val="00CC585A"/>
    <w:rsid w:val="00CC597F"/>
    <w:rsid w:val="00CD6D95"/>
    <w:rsid w:val="00CE7FE0"/>
    <w:rsid w:val="00CF4C8A"/>
    <w:rsid w:val="00D04ED1"/>
    <w:rsid w:val="00D07D36"/>
    <w:rsid w:val="00D10761"/>
    <w:rsid w:val="00D132BD"/>
    <w:rsid w:val="00D21823"/>
    <w:rsid w:val="00D2653D"/>
    <w:rsid w:val="00D269E3"/>
    <w:rsid w:val="00D272D0"/>
    <w:rsid w:val="00D54326"/>
    <w:rsid w:val="00D71417"/>
    <w:rsid w:val="00D72D32"/>
    <w:rsid w:val="00D84A76"/>
    <w:rsid w:val="00DA53B6"/>
    <w:rsid w:val="00DF0F00"/>
    <w:rsid w:val="00DF401D"/>
    <w:rsid w:val="00E00F31"/>
    <w:rsid w:val="00E01950"/>
    <w:rsid w:val="00E07880"/>
    <w:rsid w:val="00E16E39"/>
    <w:rsid w:val="00E40F3F"/>
    <w:rsid w:val="00E560A3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47DF4"/>
    <w:rsid w:val="00F74DD0"/>
    <w:rsid w:val="00F8021B"/>
    <w:rsid w:val="00F87E3D"/>
    <w:rsid w:val="00F93557"/>
    <w:rsid w:val="00FB1DE7"/>
    <w:rsid w:val="00FB2EC2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E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E1E48"/>
    <w:rPr>
      <w:sz w:val="18"/>
      <w:szCs w:val="18"/>
    </w:rPr>
  </w:style>
  <w:style w:type="table" w:styleId="a5">
    <w:name w:val="Table Grid"/>
    <w:basedOn w:val="a1"/>
    <w:uiPriority w:val="39"/>
    <w:qFormat/>
    <w:rsid w:val="007E1E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AE36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3638"/>
    <w:rPr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01456"/>
  </w:style>
  <w:style w:type="character" w:styleId="a7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F02F7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F02F7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F02F7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F02F7"/>
    <w:rPr>
      <w:b/>
      <w:bCs/>
    </w:rPr>
  </w:style>
  <w:style w:type="paragraph" w:styleId="ab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c">
    <w:name w:val="Document Map"/>
    <w:basedOn w:val="a"/>
    <w:link w:val="Char4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c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ListParagraph1">
    <w:name w:val="List Paragraph1"/>
    <w:basedOn w:val="a"/>
    <w:rsid w:val="00B16BC1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4FF93-8A06-46E9-8239-EA86EEED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6</Pages>
  <Words>735</Words>
  <Characters>4192</Characters>
  <Application>Microsoft Office Word</Application>
  <DocSecurity>0</DocSecurity>
  <Lines>34</Lines>
  <Paragraphs>9</Paragraphs>
  <ScaleCrop>false</ScaleCrop>
  <Company>China</Company>
  <LinksUpToDate>false</LinksUpToDate>
  <CharactersWithSpaces>4918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122</cp:revision>
  <cp:lastPrinted>2019-03-21T12:39:00Z</cp:lastPrinted>
  <dcterms:created xsi:type="dcterms:W3CDTF">2019-03-01T07:04:00Z</dcterms:created>
  <dcterms:modified xsi:type="dcterms:W3CDTF">2019-12-06T08:01:00Z</dcterms:modified>
</cp:coreProperties>
</file>