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会计学课程教学大纲</w:t>
      </w:r>
    </w:p>
    <w:p>
      <w:pPr>
        <w:spacing w:line="360" w:lineRule="auto"/>
        <w:jc w:val="left"/>
        <w:outlineLvl w:val="0"/>
        <w:rPr>
          <w:rFonts w:ascii="黑体" w:hAnsi="黑体" w:eastAsia="黑体"/>
          <w:sz w:val="30"/>
          <w:szCs w:val="30"/>
        </w:rPr>
      </w:pPr>
      <w:r>
        <w:rPr>
          <w:rFonts w:ascii="仿宋_GB2312" w:hAnsi="黑体" w:eastAsia="仿宋_GB2312"/>
          <w:sz w:val="30"/>
          <w:szCs w:val="30"/>
        </w:rPr>
        <w:pict>
          <v:rect id="_x0000_s1026" o:spid="_x0000_s1026" o:spt="1" style="position:absolute;left:0pt;margin-left:249.6pt;margin-top:1.2pt;height:66.6pt;width:216.6pt;z-index:251688960;v-text-anchor:middle;mso-width-relative:page;mso-height-relative:page;"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&#1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编制人：张敏</w:t>
                  </w:r>
                </w:p>
                <w:p>
                  <w:pPr>
                    <w:spacing w:line="360" w:lineRule="auto"/>
                    <w:jc w:val="left"/>
                    <w:outlineLvl w:val="0"/>
                    <w:rPr>
                      <w:rFonts w:hint="eastAsia" w:ascii="仿宋_GB2312" w:hAnsi="黑体" w:eastAsia="仿宋_GB2312"/>
                      <w:sz w:val="30"/>
                      <w:szCs w:val="30"/>
                      <w:lang w:eastAsia="zh-CN"/>
                    </w:rPr>
                  </w:pPr>
                  <w:r>
                    <w:rPr>
                      <w:rFonts w:hint="eastAsia" w:ascii="仿宋_GB2312" w:hAnsi="黑体" w:eastAsia="仿宋_GB2312"/>
                      <w:sz w:val="30"/>
                      <w:szCs w:val="30"/>
                    </w:rPr>
                    <w:t>审定人：</w:t>
                  </w:r>
                  <w:r>
                    <w:rPr>
                      <w:rFonts w:hint="eastAsia" w:ascii="仿宋_GB2312" w:hAnsi="黑体" w:eastAsia="仿宋_GB2312"/>
                      <w:sz w:val="30"/>
                      <w:szCs w:val="30"/>
                      <w:lang w:eastAsia="zh-CN"/>
                    </w:rPr>
                    <w:t>吴宜勇</w:t>
                  </w:r>
                </w:p>
                <w:p/>
              </w:txbxContent>
            </v:textbox>
          </v:rect>
        </w:pict>
      </w:r>
      <w:bookmarkStart w:id="7" w:name="_GoBack"/>
      <w:bookmarkEnd w:id="7"/>
      <w:r>
        <w:rPr>
          <w:rFonts w:ascii="仿宋_GB2312" w:hAnsi="黑体" w:eastAsia="仿宋_GB2312"/>
          <w:sz w:val="30"/>
          <w:szCs w:val="30"/>
        </w:rPr>
        <w:pict>
          <v:rect id="矩形 1" o:spid="_x0000_s1027" o:spt="1" style="position:absolute;left:0pt;margin-left:-14.95pt;margin-top:0pt;height:66.6pt;width:229.8pt;z-index:251672576;v-text-anchor:middle;mso-width-relative:page;mso-height-relative:page;" filled="f" stroked="f" coordsize="21600,21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">
            <v:path/>
            <v:fill on="f" focussize="0,0"/>
            <v:stroke on="f"/>
            <v:imagedata o:title=""/>
            <o:lock v:ext="edit"/>
            <v:textbox>
              <w:txbxContent>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 xml:space="preserve">开课部门：金融与统计系                   </w:t>
                  </w:r>
                </w:p>
                <w:p>
                  <w:pPr>
                    <w:spacing w:line="360" w:lineRule="auto"/>
                    <w:jc w:val="left"/>
                    <w:outlineLvl w:val="0"/>
                    <w:rPr>
                      <w:rFonts w:ascii="仿宋_GB2312" w:hAnsi="黑体" w:eastAsia="仿宋_GB2312"/>
                      <w:sz w:val="30"/>
                      <w:szCs w:val="30"/>
                    </w:rPr>
                  </w:pPr>
                  <w:r>
                    <w:rPr>
                      <w:rFonts w:hint="eastAsia" w:ascii="仿宋_GB2312" w:hAnsi="黑体" w:eastAsia="仿宋_GB2312"/>
                      <w:sz w:val="30"/>
                      <w:szCs w:val="30"/>
                    </w:rPr>
                    <w:t>编制时间：2019.6.</w:t>
                  </w:r>
                  <w:r>
                    <w:rPr>
                      <w:rFonts w:hint="eastAsia" w:ascii="仿宋_GB2312" w:hAnsi="黑体" w:eastAsia="仿宋_GB2312"/>
                      <w:sz w:val="30"/>
                      <w:szCs w:val="30"/>
                      <w:lang w:val="en-US" w:eastAsia="zh-CN"/>
                    </w:rPr>
                    <w:t>30</w:t>
                  </w:r>
                  <w:r>
                    <w:rPr>
                      <w:rFonts w:hint="eastAsia" w:ascii="仿宋_GB2312" w:hAnsi="黑体" w:eastAsia="仿宋_GB2312"/>
                      <w:sz w:val="30"/>
                      <w:szCs w:val="30"/>
                    </w:rPr>
                    <w:t xml:space="preserve">                 </w:t>
                  </w:r>
                </w:p>
                <w:p/>
              </w:txbxContent>
            </v:textbox>
          </v:rect>
        </w:pict>
      </w:r>
    </w:p>
    <w:p>
      <w:pPr>
        <w:spacing w:line="360" w:lineRule="auto"/>
        <w:jc w:val="left"/>
        <w:outlineLvl w:val="0"/>
        <w:rPr>
          <w:rFonts w:ascii="黑体" w:hAnsi="黑体" w:eastAsia="黑体"/>
          <w:sz w:val="30"/>
          <w:szCs w:val="30"/>
        </w:rPr>
      </w:pPr>
    </w:p>
    <w:p>
      <w:pPr>
        <w:spacing w:line="360" w:lineRule="auto"/>
        <w:jc w:val="left"/>
        <w:outlineLvl w:val="0"/>
        <w:rPr>
          <w:rFonts w:ascii="黑体" w:hAnsi="黑体" w:eastAsia="黑体"/>
          <w:sz w:val="30"/>
          <w:szCs w:val="30"/>
        </w:rPr>
      </w:pPr>
      <w:r>
        <w:rPr>
          <w:rFonts w:hint="eastAsia" w:ascii="黑体" w:hAnsi="黑体" w:eastAsia="黑体"/>
          <w:sz w:val="30"/>
          <w:szCs w:val="30"/>
        </w:rPr>
        <w:t>一、课程基本信息</w:t>
      </w:r>
    </w:p>
    <w:tbl>
      <w:tblPr>
        <w:tblStyle w:val="5"/>
        <w:tblW w:w="9541"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课程名称</w:t>
            </w:r>
          </w:p>
        </w:tc>
        <w:tc>
          <w:tcPr>
            <w:tcW w:w="935" w:type="dxa"/>
            <w:tcBorders>
              <w:left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中文</w:t>
            </w:r>
          </w:p>
        </w:tc>
        <w:tc>
          <w:tcPr>
            <w:tcW w:w="7029" w:type="dxa"/>
            <w:gridSpan w:val="3"/>
            <w:tcBorders>
              <w:left w:val="single" w:color="auto" w:sz="4" w:space="0"/>
            </w:tcBorders>
            <w:vAlign w:val="center"/>
          </w:tcPr>
          <w:p>
            <w:pPr>
              <w:jc w:val="center"/>
              <w:rPr>
                <w:rFonts w:ascii="宋体" w:hAnsi="宋体" w:eastAsia="宋体"/>
                <w:sz w:val="24"/>
              </w:rPr>
            </w:pPr>
            <w:r>
              <w:rPr>
                <w:rFonts w:hint="eastAsia"/>
                <w:sz w:val="24"/>
              </w:rPr>
              <w:t>会计学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hAnsi="宋体" w:eastAsia="宋体"/>
                <w:sz w:val="24"/>
              </w:rPr>
            </w:pPr>
          </w:p>
        </w:tc>
        <w:tc>
          <w:tcPr>
            <w:tcW w:w="935" w:type="dxa"/>
            <w:tcBorders>
              <w:left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英文</w:t>
            </w:r>
          </w:p>
        </w:tc>
        <w:tc>
          <w:tcPr>
            <w:tcW w:w="7029" w:type="dxa"/>
            <w:gridSpan w:val="3"/>
            <w:tcBorders>
              <w:left w:val="single" w:color="auto" w:sz="4" w:space="0"/>
            </w:tcBorders>
            <w:vAlign w:val="center"/>
          </w:tcPr>
          <w:p>
            <w:pPr>
              <w:jc w:val="center"/>
              <w:rPr>
                <w:rFonts w:ascii="Times New Roman" w:hAnsi="Times New Roman" w:eastAsia="宋体" w:cs="Times New Roman"/>
                <w:sz w:val="24"/>
              </w:rPr>
            </w:pPr>
            <w:r>
              <w:rPr>
                <w:sz w:val="24"/>
              </w:rPr>
              <w:t>Accounting</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课程代码</w:t>
            </w:r>
          </w:p>
        </w:tc>
        <w:tc>
          <w:tcPr>
            <w:tcW w:w="3083" w:type="dxa"/>
            <w:gridSpan w:val="2"/>
            <w:tcBorders>
              <w:left w:val="single" w:color="auto" w:sz="4" w:space="0"/>
              <w:right w:val="single" w:color="auto" w:sz="4" w:space="0"/>
            </w:tcBorders>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18412040300</w:t>
            </w:r>
          </w:p>
        </w:tc>
        <w:tc>
          <w:tcPr>
            <w:tcW w:w="1734" w:type="dxa"/>
            <w:tcBorders>
              <w:left w:val="single" w:color="auto" w:sz="4" w:space="0"/>
              <w:right w:val="single" w:color="auto" w:sz="4" w:space="0"/>
            </w:tcBorders>
            <w:vAlign w:val="center"/>
          </w:tcPr>
          <w:p>
            <w:pPr>
              <w:jc w:val="center"/>
              <w:rPr>
                <w:rFonts w:ascii="Times New Roman" w:hAnsi="Times New Roman" w:eastAsia="宋体" w:cs="Times New Roman"/>
                <w:sz w:val="24"/>
              </w:rPr>
            </w:pPr>
            <w:r>
              <w:rPr>
                <w:rFonts w:ascii="Times New Roman" w:hAnsi="宋体" w:eastAsia="宋体" w:cs="Times New Roman"/>
                <w:sz w:val="24"/>
              </w:rPr>
              <w:t>课程性质</w:t>
            </w:r>
          </w:p>
        </w:tc>
        <w:tc>
          <w:tcPr>
            <w:tcW w:w="3147" w:type="dxa"/>
            <w:tcBorders>
              <w:left w:val="single" w:color="auto" w:sz="4" w:space="0"/>
            </w:tcBorders>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专业必修课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课程学分</w:t>
            </w:r>
          </w:p>
        </w:tc>
        <w:tc>
          <w:tcPr>
            <w:tcW w:w="3083" w:type="dxa"/>
            <w:gridSpan w:val="2"/>
            <w:tcBorders>
              <w:left w:val="single" w:color="auto" w:sz="4" w:space="0"/>
              <w:right w:val="single" w:color="auto" w:sz="4" w:space="0"/>
            </w:tcBorders>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3</w:t>
            </w:r>
          </w:p>
        </w:tc>
        <w:tc>
          <w:tcPr>
            <w:tcW w:w="1734" w:type="dxa"/>
            <w:tcBorders>
              <w:left w:val="single" w:color="auto" w:sz="4" w:space="0"/>
              <w:right w:val="single" w:color="auto" w:sz="4" w:space="0"/>
            </w:tcBorders>
            <w:vAlign w:val="center"/>
          </w:tcPr>
          <w:p>
            <w:pPr>
              <w:jc w:val="center"/>
              <w:rPr>
                <w:rFonts w:ascii="Times New Roman" w:hAnsi="Times New Roman" w:eastAsia="宋体" w:cs="Times New Roman"/>
                <w:sz w:val="24"/>
              </w:rPr>
            </w:pPr>
            <w:r>
              <w:rPr>
                <w:rFonts w:ascii="Times New Roman" w:hAnsi="宋体" w:eastAsia="宋体" w:cs="Times New Roman"/>
                <w:sz w:val="24"/>
              </w:rPr>
              <w:t>课程学时</w:t>
            </w:r>
          </w:p>
        </w:tc>
        <w:tc>
          <w:tcPr>
            <w:tcW w:w="3147" w:type="dxa"/>
            <w:tcBorders>
              <w:left w:val="single" w:color="auto" w:sz="4" w:space="0"/>
            </w:tcBorders>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48</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适用专业</w:t>
            </w:r>
          </w:p>
        </w:tc>
        <w:tc>
          <w:tcPr>
            <w:tcW w:w="3083" w:type="dxa"/>
            <w:gridSpan w:val="2"/>
            <w:tcBorders>
              <w:left w:val="single" w:color="auto" w:sz="4" w:space="0"/>
              <w:right w:val="single" w:color="auto" w:sz="4" w:space="0"/>
            </w:tcBorders>
            <w:vAlign w:val="center"/>
          </w:tcPr>
          <w:p>
            <w:pPr>
              <w:jc w:val="center"/>
              <w:rPr>
                <w:rFonts w:ascii="Times New Roman" w:hAnsi="Times New Roman" w:eastAsia="宋体" w:cs="Times New Roman"/>
                <w:sz w:val="24"/>
              </w:rPr>
            </w:pPr>
            <w:r>
              <w:rPr>
                <w:rFonts w:ascii="Times New Roman" w:hAnsi="宋体" w:eastAsia="宋体" w:cs="Times New Roman"/>
                <w:sz w:val="24"/>
              </w:rPr>
              <w:t>经济与金融</w:t>
            </w:r>
          </w:p>
        </w:tc>
        <w:tc>
          <w:tcPr>
            <w:tcW w:w="1734" w:type="dxa"/>
            <w:tcBorders>
              <w:left w:val="single" w:color="auto" w:sz="4" w:space="0"/>
              <w:right w:val="single" w:color="auto" w:sz="4" w:space="0"/>
            </w:tcBorders>
            <w:vAlign w:val="center"/>
          </w:tcPr>
          <w:p>
            <w:pPr>
              <w:jc w:val="center"/>
              <w:rPr>
                <w:rFonts w:ascii="Times New Roman" w:hAnsi="Times New Roman" w:eastAsia="宋体" w:cs="Times New Roman"/>
                <w:sz w:val="24"/>
              </w:rPr>
            </w:pPr>
            <w:r>
              <w:rPr>
                <w:rFonts w:ascii="Times New Roman" w:hAnsi="宋体" w:eastAsia="宋体" w:cs="Times New Roman"/>
                <w:sz w:val="24"/>
              </w:rPr>
              <w:t>课程组负责人</w:t>
            </w:r>
          </w:p>
        </w:tc>
        <w:tc>
          <w:tcPr>
            <w:tcW w:w="3147" w:type="dxa"/>
            <w:tcBorders>
              <w:left w:val="single" w:color="auto" w:sz="4" w:space="0"/>
            </w:tcBorders>
            <w:vAlign w:val="center"/>
          </w:tcPr>
          <w:p>
            <w:pPr>
              <w:jc w:val="center"/>
              <w:rPr>
                <w:rFonts w:ascii="Times New Roman" w:hAnsi="Times New Roman" w:eastAsia="宋体" w:cs="Times New Roman"/>
                <w:sz w:val="24"/>
              </w:rPr>
            </w:pPr>
            <w:r>
              <w:rPr>
                <w:rFonts w:hint="eastAsia" w:ascii="Times New Roman" w:hAnsi="Times New Roman" w:eastAsia="宋体" w:cs="Times New Roman"/>
                <w:sz w:val="24"/>
              </w:rPr>
              <w:t>张敏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课程组成员</w:t>
            </w:r>
          </w:p>
        </w:tc>
        <w:tc>
          <w:tcPr>
            <w:tcW w:w="7964" w:type="dxa"/>
            <w:gridSpan w:val="4"/>
            <w:tcBorders>
              <w:left w:val="single" w:color="auto" w:sz="4" w:space="0"/>
            </w:tcBorders>
            <w:vAlign w:val="center"/>
          </w:tcPr>
          <w:p>
            <w:pPr>
              <w:ind w:firstLine="240" w:firstLineChars="100"/>
              <w:jc w:val="left"/>
              <w:rPr>
                <w:rFonts w:ascii="宋体" w:hAnsi="宋体" w:eastAsia="宋体"/>
                <w:sz w:val="24"/>
                <w:lang w:val="en-GB"/>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先修课程</w:t>
            </w:r>
          </w:p>
        </w:tc>
        <w:tc>
          <w:tcPr>
            <w:tcW w:w="7964" w:type="dxa"/>
            <w:gridSpan w:val="4"/>
            <w:tcBorders>
              <w:left w:val="single" w:color="auto" w:sz="4" w:space="0"/>
            </w:tcBorders>
            <w:vAlign w:val="center"/>
          </w:tcPr>
          <w:p>
            <w:pPr>
              <w:jc w:val="left"/>
              <w:rPr>
                <w:rFonts w:ascii="宋体" w:hAnsi="宋体" w:eastAsia="宋体"/>
                <w:sz w:val="24"/>
              </w:rPr>
            </w:pPr>
            <w:r>
              <w:rPr>
                <w:rFonts w:hint="eastAsia" w:ascii="宋体" w:hAnsi="宋体" w:eastAsia="宋体"/>
                <w:sz w:val="24"/>
              </w:rPr>
              <w:t xml:space="preserve">  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选用教材</w:t>
            </w:r>
          </w:p>
        </w:tc>
        <w:tc>
          <w:tcPr>
            <w:tcW w:w="7964" w:type="dxa"/>
            <w:gridSpan w:val="4"/>
            <w:tcBorders>
              <w:left w:val="single" w:color="auto" w:sz="4" w:space="0"/>
            </w:tcBorders>
            <w:vAlign w:val="center"/>
          </w:tcPr>
          <w:p>
            <w:pPr>
              <w:spacing w:line="360" w:lineRule="auto"/>
              <w:rPr>
                <w:rFonts w:ascii="Times New Roman" w:hAnsi="Times New Roman" w:eastAsia="宋体" w:cs="Times New Roman"/>
                <w:sz w:val="24"/>
              </w:rPr>
            </w:pPr>
            <w:r>
              <w:rPr>
                <w:rFonts w:hint="eastAsia" w:asciiTheme="minorEastAsia" w:hAnsiTheme="minorEastAsia"/>
                <w:sz w:val="24"/>
              </w:rPr>
              <w:t xml:space="preserve">《会计学原理》，杨怀宏、焦争昌主编，中国财政经济出版社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参考书目</w:t>
            </w:r>
          </w:p>
        </w:tc>
        <w:tc>
          <w:tcPr>
            <w:tcW w:w="7964" w:type="dxa"/>
            <w:gridSpan w:val="4"/>
            <w:tcBorders>
              <w:left w:val="single" w:color="auto" w:sz="4" w:space="0"/>
            </w:tcBorders>
            <w:vAlign w:val="center"/>
          </w:tcPr>
          <w:p>
            <w:pPr>
              <w:spacing w:line="360" w:lineRule="auto"/>
              <w:rPr>
                <w:rFonts w:asciiTheme="minorEastAsia" w:hAnsiTheme="minorEastAsia"/>
                <w:sz w:val="24"/>
              </w:rPr>
            </w:pPr>
            <w:r>
              <w:rPr>
                <w:rFonts w:hint="eastAsia" w:asciiTheme="minorEastAsia" w:hAnsiTheme="minorEastAsia"/>
                <w:sz w:val="24"/>
              </w:rPr>
              <w:t>《企业会计准则（2006）》，中华人民共和国财政部制定，经济科学出版社</w:t>
            </w:r>
          </w:p>
          <w:p>
            <w:pPr>
              <w:spacing w:line="360" w:lineRule="auto"/>
              <w:rPr>
                <w:rFonts w:ascii="宋体" w:hAnsi="宋体" w:eastAsia="宋体"/>
                <w:sz w:val="24"/>
              </w:rPr>
            </w:pPr>
            <w:r>
              <w:rPr>
                <w:rFonts w:hint="eastAsia" w:asciiTheme="minorEastAsia" w:hAnsiTheme="minorEastAsia"/>
                <w:sz w:val="24"/>
              </w:rPr>
              <w:t>《初级会计实务》，财政部会计资格评价中心主编，中国财政经济出版社出版等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hAnsi="宋体" w:eastAsia="宋体"/>
                <w:sz w:val="24"/>
              </w:rPr>
            </w:pPr>
            <w:r>
              <w:rPr>
                <w:rFonts w:hint="eastAsia" w:ascii="宋体" w:hAnsi="宋体" w:eastAsia="宋体"/>
                <w:sz w:val="24"/>
              </w:rPr>
              <w:t>推荐教材</w:t>
            </w:r>
          </w:p>
        </w:tc>
        <w:tc>
          <w:tcPr>
            <w:tcW w:w="7964" w:type="dxa"/>
            <w:gridSpan w:val="4"/>
            <w:tcBorders>
              <w:left w:val="single" w:color="auto" w:sz="4" w:space="0"/>
            </w:tcBorders>
            <w:vAlign w:val="center"/>
          </w:tcPr>
          <w:p>
            <w:pPr>
              <w:jc w:val="left"/>
              <w:rPr>
                <w:rFonts w:ascii="宋体" w:hAnsi="宋体" w:eastAsia="宋体"/>
                <w:sz w:val="24"/>
              </w:rPr>
            </w:pPr>
            <w:r>
              <w:rPr>
                <w:rFonts w:hint="eastAsia" w:asciiTheme="minorEastAsia" w:hAnsiTheme="minorEastAsia"/>
                <w:sz w:val="24"/>
              </w:rPr>
              <w:t xml:space="preserve">《会计学原理》，杨怀宏、焦争昌主编，中国财政经济出版社 </w:t>
            </w:r>
          </w:p>
        </w:tc>
      </w:tr>
    </w:tbl>
    <w:p>
      <w:pPr>
        <w:widowControl/>
        <w:spacing w:line="360" w:lineRule="auto"/>
        <w:jc w:val="left"/>
        <w:outlineLvl w:val="0"/>
        <w:rPr>
          <w:rFonts w:ascii="黑体" w:hAnsi="黑体" w:eastAsia="黑体"/>
          <w:sz w:val="30"/>
          <w:szCs w:val="30"/>
        </w:rPr>
      </w:pPr>
      <w:bookmarkStart w:id="0" w:name="_Toc2371664"/>
      <w:bookmarkStart w:id="1" w:name="_Toc4406546"/>
      <w:r>
        <w:rPr>
          <w:rFonts w:hint="eastAsia" w:ascii="黑体" w:hAnsi="黑体" w:eastAsia="黑体"/>
          <w:sz w:val="30"/>
          <w:szCs w:val="30"/>
        </w:rPr>
        <w:t>二、课程目标</w:t>
      </w:r>
      <w:bookmarkEnd w:id="0"/>
      <w:bookmarkEnd w:id="1"/>
    </w:p>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（一）课程具体目标</w:t>
      </w:r>
    </w:p>
    <w:tbl>
      <w:tblPr>
        <w:tblStyle w:val="5"/>
        <w:tblW w:w="9874"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65"/>
        <w:gridCol w:w="830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hAnsi="宋体" w:eastAsia="宋体"/>
                <w:b/>
                <w:szCs w:val="21"/>
              </w:rPr>
            </w:pPr>
            <w:r>
              <w:rPr>
                <w:rFonts w:hint="eastAsia" w:ascii="仿宋_GB2312" w:hAnsi="宋体" w:eastAsia="仿宋_GB2312"/>
                <w:sz w:val="28"/>
                <w:szCs w:val="28"/>
              </w:rPr>
              <w:t xml:space="preserve">   </w:t>
            </w:r>
            <w:r>
              <w:rPr>
                <w:rFonts w:hint="eastAsia" w:ascii="宋体" w:hAnsi="宋体" w:eastAsia="宋体"/>
                <w:b/>
                <w:szCs w:val="21"/>
              </w:rPr>
              <w:t>序  号</w:t>
            </w:r>
          </w:p>
        </w:tc>
        <w:tc>
          <w:tcPr>
            <w:tcW w:w="8309" w:type="dxa"/>
            <w:tcBorders>
              <w:left w:val="single" w:color="auto" w:sz="4" w:space="0"/>
            </w:tcBorders>
            <w:vAlign w:val="center"/>
          </w:tcPr>
          <w:p>
            <w:pPr>
              <w:jc w:val="center"/>
              <w:rPr>
                <w:rFonts w:ascii="宋体" w:hAnsi="宋体" w:eastAsia="宋体"/>
                <w:b/>
                <w:szCs w:val="21"/>
              </w:rPr>
            </w:pPr>
            <w:r>
              <w:rPr>
                <w:rFonts w:hint="eastAsia" w:ascii="宋体" w:hAnsi="宋体" w:eastAsia="宋体"/>
                <w:b/>
                <w:szCs w:val="21"/>
              </w:rPr>
              <w:t>课程具体目标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课程目标1</w:t>
            </w:r>
          </w:p>
        </w:tc>
        <w:tc>
          <w:tcPr>
            <w:tcW w:w="8309" w:type="dxa"/>
            <w:tcBorders>
              <w:left w:val="single" w:color="auto" w:sz="4" w:space="0"/>
            </w:tcBorders>
            <w:vAlign w:val="center"/>
          </w:tcPr>
          <w:p>
            <w:pPr>
              <w:jc w:val="left"/>
              <w:rPr>
                <w:rFonts w:ascii="宋体" w:hAnsi="宋体"/>
                <w:szCs w:val="21"/>
              </w:rPr>
            </w:pPr>
            <w:r>
              <w:rPr>
                <w:rFonts w:hint="eastAsia"/>
                <w:bCs/>
                <w:szCs w:val="21"/>
              </w:rPr>
              <w:t>明确会计的基本职能、特点、对象、任务，认识做好会计工作对加强企业经济管理、提高经济效益的重要意义。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课程目标2</w:t>
            </w:r>
          </w:p>
        </w:tc>
        <w:tc>
          <w:tcPr>
            <w:tcW w:w="8309" w:type="dxa"/>
            <w:tcBorders>
              <w:left w:val="single" w:color="auto" w:sz="4" w:space="0"/>
            </w:tcBorders>
            <w:vAlign w:val="center"/>
          </w:tcPr>
          <w:p>
            <w:pPr>
              <w:jc w:val="left"/>
              <w:rPr>
                <w:rFonts w:ascii="宋体" w:hAnsi="宋体"/>
                <w:szCs w:val="21"/>
              </w:rPr>
            </w:pPr>
            <w:r>
              <w:rPr>
                <w:rFonts w:hint="eastAsia"/>
                <w:bCs/>
                <w:szCs w:val="21"/>
              </w:rPr>
              <w:t>掌握会计要素、科目和账户的相关理论和记账方法及具体应用，并在实践中熟练和正确地运用相关理论。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课程目标3</w:t>
            </w:r>
          </w:p>
        </w:tc>
        <w:tc>
          <w:tcPr>
            <w:tcW w:w="8309" w:type="dxa"/>
            <w:tcBorders>
              <w:left w:val="single" w:color="auto" w:sz="4" w:space="0"/>
            </w:tcBorders>
            <w:vAlign w:val="center"/>
          </w:tcPr>
          <w:p>
            <w:pPr>
              <w:jc w:val="left"/>
              <w:rPr>
                <w:rFonts w:ascii="宋体" w:hAnsi="宋体" w:eastAsia="宋体"/>
                <w:szCs w:val="21"/>
              </w:rPr>
            </w:pPr>
            <w:r>
              <w:rPr>
                <w:rFonts w:hint="eastAsia"/>
                <w:szCs w:val="21"/>
              </w:rPr>
              <w:t>掌握会计凭证、账簿的基本内容和实务操作中的要求，在实务操作中</w:t>
            </w:r>
            <w:r>
              <w:rPr>
                <w:rFonts w:hint="eastAsia" w:ascii="宋体" w:hAnsi="宋体" w:eastAsia="宋体"/>
                <w:szCs w:val="21"/>
              </w:rPr>
              <w:t>具有良好的职业操守和道德。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课程目标4</w:t>
            </w:r>
          </w:p>
        </w:tc>
        <w:tc>
          <w:tcPr>
            <w:tcW w:w="8309" w:type="dxa"/>
            <w:tcBorders>
              <w:left w:val="single" w:color="auto" w:sz="4" w:space="0"/>
            </w:tcBorders>
            <w:vAlign w:val="center"/>
          </w:tcPr>
          <w:p>
            <w:pPr>
              <w:jc w:val="left"/>
              <w:rPr>
                <w:rFonts w:ascii="宋体" w:hAnsi="宋体" w:eastAsia="宋体"/>
                <w:szCs w:val="21"/>
              </w:rPr>
            </w:pPr>
            <w:r>
              <w:rPr>
                <w:rFonts w:hint="eastAsia"/>
                <w:szCs w:val="21"/>
              </w:rPr>
              <w:t>明确会计核算形式的种类和各种会计核算形式的特点和执行程序，并且熟练和有效地掌握和运用。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hAnsi="宋体" w:eastAsia="宋体"/>
                <w:szCs w:val="21"/>
              </w:rPr>
            </w:pPr>
            <w:r>
              <w:rPr>
                <w:rFonts w:hint="eastAsia" w:ascii="宋体" w:hAnsi="宋体" w:eastAsia="宋体"/>
                <w:szCs w:val="21"/>
              </w:rPr>
              <w:t>课程目标5</w:t>
            </w:r>
          </w:p>
        </w:tc>
        <w:tc>
          <w:tcPr>
            <w:tcW w:w="8309" w:type="dxa"/>
            <w:tcBorders>
              <w:left w:val="single" w:color="auto" w:sz="4" w:space="0"/>
            </w:tcBorders>
            <w:vAlign w:val="center"/>
          </w:tcPr>
          <w:p>
            <w:pPr>
              <w:jc w:val="left"/>
              <w:rPr>
                <w:rFonts w:ascii="宋体" w:hAnsi="宋体" w:eastAsia="宋体"/>
                <w:szCs w:val="21"/>
              </w:rPr>
            </w:pPr>
            <w:r>
              <w:rPr>
                <w:rFonts w:hint="eastAsia"/>
                <w:szCs w:val="21"/>
              </w:rPr>
              <w:t>能够熟悉整个会计学的基础知识，熟悉进行会计活动的基本流程，并能在此基础上阅读和编制基本会计报表，并进行与会计报表相关的财务评价指标计算。</w:t>
            </w:r>
          </w:p>
        </w:tc>
      </w:tr>
    </w:tbl>
    <w:p>
      <w:pPr>
        <w:spacing w:line="480" w:lineRule="exact"/>
        <w:jc w:val="left"/>
        <w:rPr>
          <w:rFonts w:ascii="仿宋_GB2312" w:hAnsi="宋体" w:eastAsia="仿宋_GB2312"/>
          <w:b/>
          <w:sz w:val="30"/>
          <w:szCs w:val="30"/>
        </w:rPr>
      </w:pPr>
      <w:r>
        <w:rPr>
          <w:rFonts w:hint="eastAsia" w:ascii="仿宋_GB2312" w:hAnsi="宋体" w:eastAsia="仿宋_GB2312"/>
          <w:b/>
          <w:sz w:val="30"/>
          <w:szCs w:val="30"/>
        </w:rPr>
        <w:t>（二）课程目标与毕业要求的关系</w:t>
      </w:r>
    </w:p>
    <w:tbl>
      <w:tblPr>
        <w:tblStyle w:val="5"/>
        <w:tblW w:w="9987"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hAnsi="宋体" w:eastAsia="宋体"/>
                <w:b/>
                <w:szCs w:val="21"/>
              </w:rPr>
            </w:pPr>
            <w:r>
              <w:rPr>
                <w:rFonts w:ascii="宋体" w:hAnsi="宋体" w:eastAsia="宋体"/>
                <w:b/>
                <w:szCs w:val="21"/>
              </w:rPr>
              <w:t>课程目标</w:t>
            </w:r>
          </w:p>
        </w:tc>
        <w:tc>
          <w:tcPr>
            <w:tcW w:w="2808" w:type="dxa"/>
            <w:vAlign w:val="center"/>
          </w:tcPr>
          <w:p>
            <w:pPr>
              <w:spacing w:line="300" w:lineRule="exact"/>
              <w:jc w:val="center"/>
              <w:rPr>
                <w:rFonts w:ascii="宋体" w:hAnsi="宋体" w:eastAsia="宋体"/>
                <w:b/>
                <w:szCs w:val="21"/>
              </w:rPr>
            </w:pPr>
            <w:r>
              <w:rPr>
                <w:rFonts w:ascii="宋体" w:hAnsi="宋体" w:eastAsia="宋体"/>
                <w:b/>
                <w:szCs w:val="21"/>
              </w:rPr>
              <w:t>支撑的毕业要求</w:t>
            </w:r>
          </w:p>
        </w:tc>
        <w:tc>
          <w:tcPr>
            <w:tcW w:w="5670" w:type="dxa"/>
            <w:vAlign w:val="center"/>
          </w:tcPr>
          <w:p>
            <w:pPr>
              <w:spacing w:line="300" w:lineRule="exact"/>
              <w:jc w:val="center"/>
              <w:rPr>
                <w:rFonts w:ascii="宋体" w:hAnsi="宋体" w:eastAsia="宋体"/>
                <w:b/>
                <w:szCs w:val="21"/>
              </w:rPr>
            </w:pPr>
            <w:r>
              <w:rPr>
                <w:rFonts w:ascii="宋体" w:hAnsi="宋体" w:eastAsia="宋体"/>
                <w:b/>
                <w:szCs w:val="21"/>
              </w:rPr>
              <w:t>支撑的毕业要求指标点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090" w:hRule="atLeast"/>
          <w:jc w:val="center"/>
        </w:trPr>
        <w:tc>
          <w:tcPr>
            <w:tcW w:w="1509" w:type="dxa"/>
            <w:vMerge w:val="restart"/>
            <w:vAlign w:val="center"/>
          </w:tcPr>
          <w:p>
            <w:pPr>
              <w:spacing w:line="300" w:lineRule="exact"/>
              <w:jc w:val="center"/>
              <w:rPr>
                <w:rFonts w:ascii="宋体" w:hAnsi="宋体" w:eastAsia="宋体"/>
                <w:szCs w:val="21"/>
              </w:rPr>
            </w:pPr>
            <w:r>
              <w:rPr>
                <w:rFonts w:ascii="宋体" w:hAnsi="宋体" w:eastAsia="宋体"/>
                <w:szCs w:val="21"/>
              </w:rPr>
              <w:t>课程目标1</w:t>
            </w:r>
          </w:p>
        </w:tc>
        <w:tc>
          <w:tcPr>
            <w:tcW w:w="2808" w:type="dxa"/>
            <w:vMerge w:val="restart"/>
            <w:vAlign w:val="center"/>
          </w:tcPr>
          <w:p>
            <w:pPr>
              <w:spacing w:line="300" w:lineRule="exact"/>
              <w:jc w:val="left"/>
              <w:rPr>
                <w:rFonts w:ascii="宋体" w:hAnsi="宋体" w:eastAsia="宋体"/>
                <w:szCs w:val="21"/>
              </w:rPr>
            </w:pPr>
            <w:r>
              <w:rPr>
                <w:rFonts w:hint="eastAsia" w:ascii="宋体" w:hAnsi="宋体" w:eastAsia="宋体"/>
                <w:szCs w:val="21"/>
              </w:rPr>
              <w:t>毕业要求1:</w:t>
            </w:r>
            <w:r>
              <w:rPr>
                <w:rFonts w:ascii="Times New Roman"/>
              </w:rPr>
              <w:t xml:space="preserve"> 知识要求</w:t>
            </w:r>
          </w:p>
        </w:tc>
        <w:tc>
          <w:tcPr>
            <w:tcW w:w="5670" w:type="dxa"/>
            <w:vAlign w:val="center"/>
          </w:tcPr>
          <w:p>
            <w:pPr>
              <w:spacing w:line="300" w:lineRule="exact"/>
              <w:rPr>
                <w:rFonts w:ascii="宋体" w:hAnsi="宋体" w:eastAsia="宋体"/>
                <w:szCs w:val="21"/>
              </w:rPr>
            </w:pPr>
            <w:r>
              <w:rPr>
                <w:rFonts w:ascii="宋体" w:hAnsi="宋体" w:eastAsia="宋体"/>
                <w:szCs w:val="21"/>
              </w:rPr>
              <w:t>1.2 专业知识</w:t>
            </w:r>
            <w:r>
              <w:rPr>
                <w:rFonts w:hint="eastAsia" w:ascii="宋体" w:hAnsi="宋体" w:eastAsia="宋体"/>
                <w:szCs w:val="21"/>
              </w:rPr>
              <w:t>。牢固掌握经济学和统计学学科的基本知识、基础理论和基本应用技能；掌握经济运行规律和经济指标的内在联系；熟悉理论运用的市场环境、政策依据和政策效果；了解经济统计学理论发展前沿和实践发展现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275"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Merge w:val="continue"/>
            <w:vAlign w:val="center"/>
          </w:tcPr>
          <w:p>
            <w:pPr>
              <w:spacing w:line="300" w:lineRule="exact"/>
              <w:jc w:val="left"/>
              <w:rPr>
                <w:rFonts w:ascii="宋体" w:hAnsi="宋体" w:eastAsia="宋体"/>
                <w:szCs w:val="21"/>
              </w:rPr>
            </w:pPr>
          </w:p>
        </w:tc>
        <w:tc>
          <w:tcPr>
            <w:tcW w:w="5670" w:type="dxa"/>
            <w:vAlign w:val="center"/>
          </w:tcPr>
          <w:p>
            <w:pPr>
              <w:pStyle w:val="7"/>
              <w:spacing w:line="300" w:lineRule="exact"/>
              <w:ind w:firstLine="0" w:firstLineChars="0"/>
              <w:rPr>
                <w:rFonts w:hint="eastAsia" w:cstheme="minorBidi"/>
                <w:sz w:val="21"/>
                <w:szCs w:val="21"/>
              </w:rPr>
            </w:pPr>
            <w:r>
              <w:rPr>
                <w:rFonts w:hint="eastAsia" w:cstheme="minorBidi"/>
                <w:sz w:val="21"/>
                <w:szCs w:val="21"/>
              </w:rPr>
              <w:t>1.3 其他相关领域知识</w:t>
            </w:r>
          </w:p>
          <w:p>
            <w:pPr>
              <w:pStyle w:val="7"/>
              <w:spacing w:line="300" w:lineRule="exact"/>
              <w:ind w:firstLine="0" w:firstLineChars="0"/>
              <w:rPr>
                <w:szCs w:val="21"/>
              </w:rPr>
            </w:pPr>
            <w:r>
              <w:rPr>
                <w:rFonts w:hint="eastAsia" w:cstheme="minorBidi"/>
                <w:sz w:val="21"/>
                <w:szCs w:val="21"/>
              </w:rPr>
              <w:t>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课程目标2</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w:t>
            </w:r>
            <w:r>
              <w:rPr>
                <w:rFonts w:ascii="Times New Roman"/>
              </w:rPr>
              <w:t xml:space="preserve"> 知识要求</w:t>
            </w:r>
          </w:p>
        </w:tc>
        <w:tc>
          <w:tcPr>
            <w:tcW w:w="5670" w:type="dxa"/>
            <w:vAlign w:val="center"/>
          </w:tcPr>
          <w:p>
            <w:pPr>
              <w:spacing w:line="300" w:lineRule="exact"/>
              <w:rPr>
                <w:rFonts w:hint="eastAsia" w:ascii="宋体" w:hAnsi="宋体" w:eastAsia="宋体"/>
                <w:szCs w:val="21"/>
              </w:rPr>
            </w:pPr>
            <w:r>
              <w:rPr>
                <w:rFonts w:hint="eastAsia" w:ascii="宋体" w:hAnsi="宋体" w:eastAsia="宋体"/>
                <w:szCs w:val="21"/>
              </w:rPr>
              <w:t>1.3 其他相关领域知识</w:t>
            </w:r>
          </w:p>
          <w:p>
            <w:pPr>
              <w:spacing w:line="300" w:lineRule="exact"/>
              <w:rPr>
                <w:rFonts w:ascii="宋体" w:hAnsi="宋体" w:eastAsia="宋体"/>
                <w:szCs w:val="21"/>
              </w:rPr>
            </w:pPr>
            <w:r>
              <w:rPr>
                <w:rFonts w:hint="eastAsia" w:ascii="宋体" w:hAnsi="宋体" w:eastAsia="宋体"/>
                <w:szCs w:val="21"/>
              </w:rPr>
              <w:t>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88"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pStyle w:val="7"/>
              <w:spacing w:line="300" w:lineRule="exact"/>
              <w:ind w:firstLine="0" w:firstLineChars="0"/>
              <w:rPr>
                <w:rFonts w:cstheme="minorBidi"/>
                <w:sz w:val="21"/>
                <w:szCs w:val="21"/>
              </w:rPr>
            </w:pPr>
            <w:r>
              <w:rPr>
                <w:rFonts w:hint="eastAsia" w:cstheme="minorBidi"/>
                <w:sz w:val="21"/>
                <w:szCs w:val="21"/>
              </w:rPr>
              <w:t>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课程目标3</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毕业要求3:素质要求</w:t>
            </w:r>
          </w:p>
        </w:tc>
        <w:tc>
          <w:tcPr>
            <w:tcW w:w="5670" w:type="dxa"/>
            <w:vAlign w:val="center"/>
          </w:tcPr>
          <w:p>
            <w:pPr>
              <w:spacing w:line="300" w:lineRule="exact"/>
              <w:jc w:val="left"/>
              <w:rPr>
                <w:rFonts w:ascii="宋体" w:hAnsi="宋体" w:eastAsia="宋体"/>
                <w:szCs w:val="21"/>
              </w:rPr>
            </w:pPr>
            <w:r>
              <w:rPr>
                <w:rFonts w:hint="eastAsia" w:ascii="宋体" w:hAnsi="宋体" w:eastAsia="宋体"/>
                <w:szCs w:val="21"/>
              </w:rPr>
              <w:t>具有正确的人生观、价值观和世界观；具有良好的道德修养、职业素养、法治意识和社会责任感；具有持续的创新精神、创业意识；具有完整的知识结构和良好的科学素养、人文素养；具有较高的文化品位和审美情趣；具有良好的身体素质和健康的心理素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pStyle w:val="7"/>
              <w:spacing w:line="300" w:lineRule="exact"/>
              <w:ind w:firstLine="0" w:firstLineChars="0"/>
              <w:rPr>
                <w:rFonts w:cstheme="minorBidi"/>
                <w:sz w:val="21"/>
                <w:szCs w:val="21"/>
              </w:rPr>
            </w:pPr>
            <w:r>
              <w:rPr>
                <w:rFonts w:hint="eastAsia" w:cstheme="minorBidi"/>
                <w:sz w:val="21"/>
                <w:szCs w:val="21"/>
              </w:rPr>
              <w:t>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课程目标4</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w:t>
            </w:r>
            <w:r>
              <w:rPr>
                <w:rFonts w:hint="eastAsia" w:ascii="Times New Roman"/>
              </w:rPr>
              <w:t>知识</w:t>
            </w:r>
            <w:r>
              <w:rPr>
                <w:rFonts w:ascii="Times New Roman"/>
              </w:rPr>
              <w:t>要求</w:t>
            </w:r>
          </w:p>
        </w:tc>
        <w:tc>
          <w:tcPr>
            <w:tcW w:w="5670" w:type="dxa"/>
            <w:vAlign w:val="center"/>
          </w:tcPr>
          <w:p>
            <w:pPr>
              <w:spacing w:line="300" w:lineRule="exact"/>
              <w:rPr>
                <w:rFonts w:hint="eastAsia" w:ascii="宋体" w:hAnsi="宋体" w:eastAsia="宋体"/>
                <w:szCs w:val="21"/>
              </w:rPr>
            </w:pPr>
            <w:r>
              <w:rPr>
                <w:rFonts w:hint="eastAsia" w:ascii="宋体" w:hAnsi="宋体" w:eastAsia="宋体"/>
                <w:szCs w:val="21"/>
              </w:rPr>
              <w:t>1.3 其他相关领域知识</w:t>
            </w:r>
          </w:p>
          <w:p>
            <w:pPr>
              <w:spacing w:line="300" w:lineRule="exact"/>
              <w:rPr>
                <w:rFonts w:ascii="宋体" w:hAnsi="宋体" w:eastAsia="宋体"/>
                <w:szCs w:val="21"/>
              </w:rPr>
            </w:pPr>
            <w:r>
              <w:rPr>
                <w:rFonts w:hint="eastAsia" w:ascii="宋体" w:hAnsi="宋体" w:eastAsia="宋体"/>
                <w:szCs w:val="21"/>
              </w:rPr>
              <w:t>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16"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pStyle w:val="7"/>
              <w:ind w:firstLine="0" w:firstLineChars="0"/>
              <w:rPr>
                <w:szCs w:val="21"/>
              </w:rPr>
            </w:pPr>
            <w:r>
              <w:rPr>
                <w:rFonts w:hint="eastAsia" w:cstheme="minorBidi"/>
                <w:sz w:val="21"/>
                <w:szCs w:val="21"/>
              </w:rPr>
              <w:t>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课程目标5</w:t>
            </w: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毕业要求1:</w:t>
            </w:r>
            <w:r>
              <w:rPr>
                <w:rFonts w:ascii="Times New Roman"/>
              </w:rPr>
              <w:t xml:space="preserve"> 知识要求</w:t>
            </w:r>
          </w:p>
        </w:tc>
        <w:tc>
          <w:tcPr>
            <w:tcW w:w="5670" w:type="dxa"/>
            <w:vAlign w:val="center"/>
          </w:tcPr>
          <w:p>
            <w:pPr>
              <w:pStyle w:val="7"/>
              <w:spacing w:line="300" w:lineRule="exact"/>
              <w:ind w:firstLine="0" w:firstLineChars="0"/>
              <w:rPr>
                <w:rFonts w:hint="eastAsia" w:cstheme="minorBidi"/>
                <w:sz w:val="21"/>
                <w:szCs w:val="21"/>
              </w:rPr>
            </w:pPr>
            <w:r>
              <w:rPr>
                <w:rFonts w:hint="eastAsia" w:cstheme="minorBidi"/>
                <w:sz w:val="21"/>
                <w:szCs w:val="21"/>
              </w:rPr>
              <w:t>1.2 专业知识</w:t>
            </w:r>
          </w:p>
          <w:p>
            <w:pPr>
              <w:pStyle w:val="7"/>
              <w:spacing w:line="300" w:lineRule="exact"/>
              <w:ind w:firstLine="0" w:firstLineChars="0"/>
              <w:rPr>
                <w:rFonts w:cstheme="minorBidi"/>
                <w:sz w:val="21"/>
                <w:szCs w:val="21"/>
              </w:rPr>
            </w:pPr>
            <w:r>
              <w:rPr>
                <w:rFonts w:hint="eastAsia" w:cstheme="minorBidi"/>
                <w:sz w:val="21"/>
                <w:szCs w:val="21"/>
              </w:rPr>
              <w:t>牢固掌握经济学和统计学学科的基本知识、基础理论和基本应用技能；掌握经济运行规律和经济指标的内在联系；熟悉理论运用的市场环境、政策依据和政策效果；了解经济统计学理论发展前沿和实践发展现状。</w:t>
            </w:r>
          </w:p>
          <w:p>
            <w:pPr>
              <w:pStyle w:val="7"/>
              <w:spacing w:line="300" w:lineRule="exact"/>
              <w:ind w:firstLine="0" w:firstLineChars="0"/>
              <w:rPr>
                <w:rFonts w:hint="eastAsia" w:cstheme="minorBidi"/>
                <w:sz w:val="21"/>
                <w:szCs w:val="21"/>
              </w:rPr>
            </w:pPr>
            <w:r>
              <w:rPr>
                <w:rFonts w:hint="eastAsia" w:cstheme="minorBidi"/>
                <w:sz w:val="21"/>
                <w:szCs w:val="21"/>
              </w:rPr>
              <w:t>1.3 其他相关领域知识</w:t>
            </w:r>
          </w:p>
          <w:p>
            <w:pPr>
              <w:pStyle w:val="7"/>
              <w:spacing w:line="300" w:lineRule="exact"/>
              <w:ind w:firstLine="0" w:firstLineChars="0"/>
              <w:rPr>
                <w:szCs w:val="21"/>
              </w:rPr>
            </w:pPr>
            <w:r>
              <w:rPr>
                <w:rFonts w:hint="eastAsia" w:cstheme="minorBidi"/>
                <w:sz w:val="21"/>
                <w:szCs w:val="21"/>
              </w:rPr>
              <w:t>经济学类专业人才所从事的理论研究与实际业务工作具有很强的社会性和综合性，需要具有宽广的知识面，因此，根据具体专业属性还须熟悉其他相关领域的知识，如人文学科、管理学、法学、自然科学和工程科学等方面的相关知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spacing w:line="300" w:lineRule="exact"/>
              <w:jc w:val="center"/>
              <w:rPr>
                <w:rFonts w:ascii="宋体" w:hAnsi="宋体" w:eastAsia="宋体"/>
                <w:szCs w:val="21"/>
              </w:rPr>
            </w:pPr>
          </w:p>
        </w:tc>
        <w:tc>
          <w:tcPr>
            <w:tcW w:w="2808" w:type="dxa"/>
            <w:vAlign w:val="center"/>
          </w:tcPr>
          <w:p>
            <w:pPr>
              <w:spacing w:line="300" w:lineRule="exact"/>
              <w:jc w:val="left"/>
              <w:rPr>
                <w:rFonts w:ascii="宋体" w:hAnsi="宋体" w:eastAsia="宋体"/>
                <w:szCs w:val="21"/>
              </w:rPr>
            </w:pPr>
            <w:r>
              <w:rPr>
                <w:rFonts w:hint="eastAsia" w:ascii="宋体" w:hAnsi="宋体" w:eastAsia="宋体"/>
                <w:szCs w:val="21"/>
              </w:rPr>
              <w:t>毕业要求2:能力要求</w:t>
            </w:r>
          </w:p>
        </w:tc>
        <w:tc>
          <w:tcPr>
            <w:tcW w:w="5670" w:type="dxa"/>
            <w:vAlign w:val="center"/>
          </w:tcPr>
          <w:p>
            <w:pPr>
              <w:pStyle w:val="7"/>
              <w:spacing w:line="300" w:lineRule="exact"/>
              <w:ind w:firstLine="0" w:firstLineChars="0"/>
              <w:rPr>
                <w:sz w:val="21"/>
                <w:szCs w:val="21"/>
              </w:rPr>
            </w:pPr>
            <w:r>
              <w:rPr>
                <w:rFonts w:hint="eastAsia" w:cstheme="minorBidi"/>
                <w:sz w:val="21"/>
                <w:szCs w:val="21"/>
              </w:rPr>
              <w:t>具有较强的写作和语言表达能力；具有自主学习、独立思考、不断接受新知识、新理论、新技术的能力；具有将专业理论与知识融会贯通，综合运用专业知识分析和解决问题的能力；具有利用创造性思维开展科学研究和创业就业的能力；具有较强的沟通能力和团队合作能力。</w:t>
            </w:r>
          </w:p>
        </w:tc>
      </w:tr>
    </w:tbl>
    <w:p>
      <w:pPr>
        <w:spacing w:before="312" w:beforeLines="100" w:after="156" w:afterLines="50" w:line="360" w:lineRule="auto"/>
        <w:jc w:val="left"/>
        <w:outlineLvl w:val="0"/>
        <w:rPr>
          <w:rFonts w:ascii="黑体" w:hAnsi="黑体" w:eastAsia="黑体"/>
          <w:sz w:val="30"/>
          <w:szCs w:val="30"/>
        </w:rPr>
      </w:pPr>
      <w:bookmarkStart w:id="2" w:name="_Toc4406547"/>
      <w:r>
        <w:rPr>
          <w:rFonts w:ascii="黑体" w:hAnsi="黑体" w:eastAsia="黑体"/>
          <w:sz w:val="30"/>
          <w:szCs w:val="30"/>
        </w:rPr>
        <w:t>三</w:t>
      </w:r>
      <w:r>
        <w:rPr>
          <w:rFonts w:hint="eastAsia" w:ascii="黑体" w:hAnsi="黑体" w:eastAsia="黑体"/>
          <w:sz w:val="30"/>
          <w:szCs w:val="30"/>
        </w:rPr>
        <w:t>、课程教学要求与重难点</w:t>
      </w:r>
      <w:bookmarkEnd w:id="2"/>
    </w:p>
    <w:tbl>
      <w:tblPr>
        <w:tblStyle w:val="4"/>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1"/>
        <w:gridCol w:w="3118"/>
        <w:gridCol w:w="2552"/>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1571"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3118" w:type="dxa"/>
            <w:vAlign w:val="center"/>
          </w:tcPr>
          <w:p>
            <w:pPr>
              <w:spacing w:line="280" w:lineRule="exact"/>
              <w:jc w:val="center"/>
              <w:rPr>
                <w:rFonts w:ascii="宋体" w:hAnsi="宋体" w:eastAsia="宋体"/>
                <w:b/>
                <w:szCs w:val="21"/>
              </w:rPr>
            </w:pPr>
            <w:r>
              <w:rPr>
                <w:rFonts w:hint="eastAsia" w:ascii="宋体" w:hAnsi="宋体" w:eastAsia="宋体"/>
                <w:b/>
                <w:szCs w:val="21"/>
              </w:rPr>
              <w:t>教学要求</w:t>
            </w:r>
          </w:p>
        </w:tc>
        <w:tc>
          <w:tcPr>
            <w:tcW w:w="2552" w:type="dxa"/>
            <w:vAlign w:val="center"/>
          </w:tcPr>
          <w:p>
            <w:pPr>
              <w:spacing w:line="280" w:lineRule="exact"/>
              <w:jc w:val="center"/>
              <w:rPr>
                <w:rFonts w:ascii="宋体" w:hAnsi="宋体" w:eastAsia="宋体"/>
                <w:b/>
                <w:szCs w:val="21"/>
              </w:rPr>
            </w:pPr>
            <w:r>
              <w:rPr>
                <w:rFonts w:hint="eastAsia" w:ascii="宋体" w:hAnsi="宋体" w:eastAsia="宋体"/>
                <w:b/>
                <w:szCs w:val="21"/>
              </w:rPr>
              <w:t>教学重点</w:t>
            </w:r>
          </w:p>
        </w:tc>
        <w:tc>
          <w:tcPr>
            <w:tcW w:w="2185" w:type="dxa"/>
            <w:vAlign w:val="center"/>
          </w:tcPr>
          <w:p>
            <w:pPr>
              <w:spacing w:line="280" w:lineRule="exact"/>
              <w:jc w:val="center"/>
              <w:rPr>
                <w:rFonts w:ascii="宋体" w:hAnsi="宋体" w:eastAsia="宋体"/>
                <w:b/>
                <w:szCs w:val="21"/>
              </w:rPr>
            </w:pPr>
            <w:r>
              <w:rPr>
                <w:rFonts w:hint="eastAsia" w:ascii="宋体" w:hAnsi="宋体" w:eastAsia="宋体"/>
                <w:b/>
                <w:szCs w:val="21"/>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ind w:firstLine="210" w:firstLineChars="100"/>
              <w:rPr>
                <w:rFonts w:ascii="宋体" w:hAnsi="宋体" w:eastAsia="宋体"/>
                <w:szCs w:val="21"/>
              </w:rPr>
            </w:pPr>
            <w:r>
              <w:rPr>
                <w:rFonts w:hint="eastAsia" w:ascii="宋体" w:hAnsi="宋体" w:eastAsia="宋体"/>
                <w:szCs w:val="21"/>
              </w:rPr>
              <w:t>1</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第1章</w:t>
            </w:r>
          </w:p>
          <w:p>
            <w:pPr>
              <w:spacing w:line="300" w:lineRule="exact"/>
              <w:jc w:val="center"/>
              <w:rPr>
                <w:rFonts w:ascii="宋体" w:hAnsi="宋体" w:eastAsia="宋体"/>
                <w:szCs w:val="21"/>
              </w:rPr>
            </w:pPr>
            <w:r>
              <w:rPr>
                <w:rFonts w:hint="eastAsia" w:ascii="宋体" w:hAnsi="宋体" w:eastAsia="宋体"/>
                <w:szCs w:val="21"/>
              </w:rPr>
              <w:t>总论</w:t>
            </w:r>
          </w:p>
        </w:tc>
        <w:tc>
          <w:tcPr>
            <w:tcW w:w="3118" w:type="dxa"/>
            <w:vAlign w:val="center"/>
          </w:tcPr>
          <w:p>
            <w:pPr>
              <w:spacing w:line="300" w:lineRule="exact"/>
              <w:rPr>
                <w:rFonts w:ascii="宋体" w:hAnsi="宋体" w:eastAsia="宋体"/>
                <w:szCs w:val="21"/>
              </w:rPr>
            </w:pPr>
            <w:r>
              <w:rPr>
                <w:rFonts w:hint="eastAsia" w:ascii="宋体" w:hAnsi="宋体" w:eastAsia="宋体"/>
                <w:szCs w:val="21"/>
              </w:rPr>
              <w:t>掌握会计的含义、会计核算的基本前提、会计要素</w:t>
            </w:r>
            <w:r>
              <w:rPr>
                <w:rFonts w:ascii="宋体" w:hAnsi="宋体" w:eastAsia="宋体"/>
                <w:szCs w:val="21"/>
              </w:rPr>
              <w:t>的划分原则和划分方法</w:t>
            </w:r>
            <w:r>
              <w:rPr>
                <w:rFonts w:hint="eastAsia" w:ascii="宋体" w:hAnsi="宋体" w:eastAsia="宋体"/>
                <w:szCs w:val="21"/>
              </w:rPr>
              <w:t>，明确会计信息质量要求；</w:t>
            </w:r>
          </w:p>
          <w:p>
            <w:pPr>
              <w:spacing w:line="300" w:lineRule="exact"/>
              <w:rPr>
                <w:rFonts w:ascii="宋体" w:hAnsi="宋体" w:eastAsia="宋体"/>
                <w:szCs w:val="21"/>
              </w:rPr>
            </w:pPr>
            <w:r>
              <w:rPr>
                <w:rFonts w:ascii="宋体" w:hAnsi="宋体" w:eastAsia="宋体"/>
                <w:szCs w:val="21"/>
              </w:rPr>
              <w:t>理解会计的职能和特点</w:t>
            </w:r>
            <w:r>
              <w:rPr>
                <w:rFonts w:hint="eastAsia" w:ascii="宋体" w:hAnsi="宋体" w:eastAsia="宋体"/>
                <w:szCs w:val="21"/>
              </w:rPr>
              <w:t>，熟悉会计方法；</w:t>
            </w:r>
          </w:p>
          <w:p>
            <w:pPr>
              <w:spacing w:line="300" w:lineRule="exact"/>
              <w:rPr>
                <w:rFonts w:ascii="宋体" w:hAnsi="宋体" w:eastAsia="宋体"/>
                <w:szCs w:val="21"/>
              </w:rPr>
            </w:pPr>
            <w:r>
              <w:rPr>
                <w:rFonts w:hint="eastAsia" w:ascii="宋体" w:hAnsi="宋体" w:eastAsia="宋体"/>
                <w:szCs w:val="21"/>
              </w:rPr>
              <w:t>了解会计的起源和发展过程</w:t>
            </w:r>
            <w:r>
              <w:rPr>
                <w:rFonts w:ascii="宋体" w:hAnsi="宋体" w:eastAsia="宋体"/>
                <w:szCs w:val="21"/>
              </w:rPr>
              <w:t>，</w:t>
            </w:r>
            <w:r>
              <w:rPr>
                <w:rFonts w:hint="eastAsia" w:ascii="宋体" w:hAnsi="宋体" w:eastAsia="宋体"/>
                <w:szCs w:val="21"/>
              </w:rPr>
              <w:t>会计的对象、任务和作用；</w:t>
            </w:r>
          </w:p>
          <w:p>
            <w:pPr>
              <w:spacing w:line="300" w:lineRule="exact"/>
              <w:rPr>
                <w:rFonts w:asciiTheme="minorEastAsia" w:hAnsiTheme="minorEastAsia"/>
                <w:szCs w:val="21"/>
              </w:rPr>
            </w:pPr>
            <w:r>
              <w:rPr>
                <w:rFonts w:ascii="宋体" w:hAnsi="宋体" w:eastAsia="宋体"/>
                <w:szCs w:val="21"/>
              </w:rPr>
              <w:t>明确会计核算方法的组成内容和相互联系</w:t>
            </w:r>
            <w:r>
              <w:rPr>
                <w:rFonts w:hint="eastAsia" w:asciiTheme="minorEastAsia" w:hAnsiTheme="minorEastAsia"/>
                <w:szCs w:val="21"/>
              </w:rPr>
              <w:t>。</w:t>
            </w:r>
          </w:p>
        </w:tc>
        <w:tc>
          <w:tcPr>
            <w:tcW w:w="2552" w:type="dxa"/>
            <w:vAlign w:val="center"/>
          </w:tcPr>
          <w:p>
            <w:pPr>
              <w:spacing w:line="300" w:lineRule="exact"/>
              <w:rPr>
                <w:rFonts w:ascii="宋体" w:hAnsi="宋体" w:eastAsia="宋体"/>
                <w:szCs w:val="21"/>
              </w:rPr>
            </w:pPr>
            <w:r>
              <w:rPr>
                <w:rFonts w:hint="eastAsia" w:ascii="宋体" w:hAnsi="宋体" w:eastAsia="宋体"/>
                <w:szCs w:val="21"/>
              </w:rPr>
              <w:t>会计的四大基本假设；</w:t>
            </w:r>
          </w:p>
          <w:p>
            <w:pPr>
              <w:spacing w:line="300" w:lineRule="exact"/>
              <w:rPr>
                <w:rFonts w:ascii="宋体" w:hAnsi="宋体" w:eastAsia="宋体"/>
                <w:szCs w:val="21"/>
              </w:rPr>
            </w:pPr>
            <w:r>
              <w:rPr>
                <w:rFonts w:hint="eastAsia" w:ascii="宋体" w:hAnsi="宋体" w:eastAsia="宋体"/>
                <w:szCs w:val="21"/>
              </w:rPr>
              <w:t>会计的六要素；</w:t>
            </w:r>
          </w:p>
          <w:p>
            <w:pPr>
              <w:spacing w:line="300" w:lineRule="exact"/>
              <w:rPr>
                <w:rFonts w:ascii="宋体" w:hAnsi="宋体" w:eastAsia="宋体"/>
                <w:szCs w:val="21"/>
              </w:rPr>
            </w:pPr>
            <w:r>
              <w:rPr>
                <w:rFonts w:hint="eastAsia" w:ascii="宋体" w:hAnsi="宋体" w:eastAsia="宋体"/>
                <w:szCs w:val="21"/>
              </w:rPr>
              <w:t>会计的记账基础；</w:t>
            </w:r>
          </w:p>
          <w:p>
            <w:pPr>
              <w:spacing w:line="300" w:lineRule="exact"/>
              <w:rPr>
                <w:rFonts w:ascii="宋体" w:hAnsi="宋体" w:eastAsia="宋体"/>
                <w:szCs w:val="21"/>
              </w:rPr>
            </w:pPr>
            <w:r>
              <w:rPr>
                <w:rFonts w:hint="eastAsia" w:ascii="宋体" w:hAnsi="宋体" w:eastAsia="宋体"/>
                <w:szCs w:val="21"/>
              </w:rPr>
              <w:t>会计信息质量要求</w:t>
            </w:r>
            <w:r>
              <w:rPr>
                <w:rFonts w:hint="eastAsia" w:asciiTheme="minorEastAsia" w:hAnsiTheme="minorEastAsia"/>
                <w:szCs w:val="21"/>
              </w:rPr>
              <w:t>。</w:t>
            </w:r>
          </w:p>
        </w:tc>
        <w:tc>
          <w:tcPr>
            <w:tcW w:w="2185" w:type="dxa"/>
            <w:vAlign w:val="center"/>
          </w:tcPr>
          <w:p>
            <w:pPr>
              <w:spacing w:line="300" w:lineRule="exact"/>
              <w:rPr>
                <w:rFonts w:ascii="宋体" w:hAnsi="宋体" w:eastAsia="宋体"/>
                <w:szCs w:val="21"/>
              </w:rPr>
            </w:pPr>
            <w:r>
              <w:rPr>
                <w:rFonts w:hint="eastAsia" w:ascii="宋体" w:hAnsi="宋体" w:eastAsia="宋体"/>
                <w:szCs w:val="21"/>
              </w:rPr>
              <w:t>会计六要素的划分原则和划分方法；</w:t>
            </w:r>
          </w:p>
          <w:p>
            <w:pPr>
              <w:spacing w:line="300" w:lineRule="exact"/>
              <w:rPr>
                <w:rFonts w:ascii="宋体" w:hAnsi="宋体" w:eastAsia="宋体"/>
                <w:szCs w:val="21"/>
              </w:rPr>
            </w:pPr>
            <w:r>
              <w:rPr>
                <w:rFonts w:hint="eastAsia" w:ascii="宋体" w:hAnsi="宋体" w:eastAsia="宋体"/>
                <w:szCs w:val="21"/>
              </w:rPr>
              <w:t>会计信息质量要求的定义和运用。</w:t>
            </w:r>
          </w:p>
          <w:p>
            <w:pPr>
              <w:spacing w:line="30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第2章</w:t>
            </w:r>
          </w:p>
          <w:p>
            <w:pPr>
              <w:spacing w:line="300" w:lineRule="exact"/>
              <w:jc w:val="center"/>
              <w:rPr>
                <w:rFonts w:ascii="宋体" w:hAnsi="宋体" w:eastAsia="宋体"/>
                <w:szCs w:val="21"/>
              </w:rPr>
            </w:pPr>
            <w:r>
              <w:rPr>
                <w:rFonts w:hint="eastAsia" w:ascii="宋体" w:hAnsi="宋体" w:eastAsia="宋体"/>
                <w:szCs w:val="21"/>
              </w:rPr>
              <w:t>账户和复式记账</w:t>
            </w:r>
          </w:p>
        </w:tc>
        <w:tc>
          <w:tcPr>
            <w:tcW w:w="3118" w:type="dxa"/>
            <w:vAlign w:val="center"/>
          </w:tcPr>
          <w:p>
            <w:pPr>
              <w:spacing w:line="300" w:lineRule="exact"/>
              <w:rPr>
                <w:rFonts w:ascii="宋体" w:hAnsi="宋体" w:eastAsia="宋体"/>
                <w:szCs w:val="21"/>
              </w:rPr>
            </w:pPr>
            <w:r>
              <w:rPr>
                <w:rFonts w:hint="eastAsia" w:ascii="宋体" w:hAnsi="宋体" w:eastAsia="宋体"/>
                <w:szCs w:val="21"/>
              </w:rPr>
              <w:t>掌握借贷记账法的基本原理及会计记账的方法；</w:t>
            </w:r>
          </w:p>
          <w:p>
            <w:pPr>
              <w:spacing w:line="300" w:lineRule="exact"/>
              <w:rPr>
                <w:rFonts w:ascii="宋体" w:hAnsi="宋体" w:eastAsia="宋体"/>
                <w:szCs w:val="21"/>
              </w:rPr>
            </w:pPr>
            <w:r>
              <w:rPr>
                <w:rFonts w:hint="eastAsia" w:ascii="宋体" w:hAnsi="宋体" w:eastAsia="宋体"/>
                <w:szCs w:val="21"/>
              </w:rPr>
              <w:t>理解会计科目与账户之间的关系、会计恒等式的原理及试算平衡法；</w:t>
            </w:r>
          </w:p>
          <w:p>
            <w:pPr>
              <w:spacing w:line="300" w:lineRule="exact"/>
              <w:rPr>
                <w:rFonts w:asciiTheme="minorEastAsia" w:hAnsiTheme="minorEastAsia"/>
                <w:szCs w:val="21"/>
              </w:rPr>
            </w:pPr>
            <w:r>
              <w:rPr>
                <w:rFonts w:hint="eastAsia" w:ascii="宋体" w:hAnsi="宋体" w:eastAsia="宋体"/>
                <w:szCs w:val="21"/>
              </w:rPr>
              <w:t>了解会计科目设置的原则。</w:t>
            </w:r>
          </w:p>
        </w:tc>
        <w:tc>
          <w:tcPr>
            <w:tcW w:w="2552" w:type="dxa"/>
            <w:vAlign w:val="center"/>
          </w:tcPr>
          <w:p>
            <w:pPr>
              <w:spacing w:line="300" w:lineRule="exact"/>
              <w:rPr>
                <w:rFonts w:ascii="宋体" w:hAnsi="宋体" w:eastAsia="宋体"/>
                <w:szCs w:val="21"/>
              </w:rPr>
            </w:pPr>
            <w:r>
              <w:rPr>
                <w:rFonts w:hint="eastAsia" w:ascii="宋体" w:hAnsi="宋体" w:eastAsia="宋体"/>
                <w:szCs w:val="21"/>
              </w:rPr>
              <w:t>会计恒等式；</w:t>
            </w:r>
          </w:p>
          <w:p>
            <w:pPr>
              <w:spacing w:line="300" w:lineRule="exact"/>
              <w:rPr>
                <w:rFonts w:ascii="宋体" w:hAnsi="宋体" w:eastAsia="宋体"/>
                <w:szCs w:val="21"/>
              </w:rPr>
            </w:pPr>
            <w:r>
              <w:rPr>
                <w:rFonts w:hint="eastAsia" w:ascii="宋体" w:hAnsi="宋体" w:eastAsia="宋体"/>
                <w:szCs w:val="21"/>
              </w:rPr>
              <w:t>会计科目的设置；</w:t>
            </w:r>
          </w:p>
          <w:p>
            <w:pPr>
              <w:spacing w:line="300" w:lineRule="exact"/>
              <w:rPr>
                <w:rFonts w:ascii="宋体" w:hAnsi="宋体" w:eastAsia="宋体"/>
                <w:szCs w:val="21"/>
              </w:rPr>
            </w:pPr>
            <w:r>
              <w:rPr>
                <w:rFonts w:hint="eastAsia" w:ascii="宋体" w:hAnsi="宋体" w:eastAsia="宋体"/>
                <w:szCs w:val="21"/>
              </w:rPr>
              <w:t>账户的结构和分类；</w:t>
            </w:r>
          </w:p>
          <w:p>
            <w:pPr>
              <w:spacing w:line="300" w:lineRule="exact"/>
              <w:rPr>
                <w:rFonts w:ascii="宋体" w:hAnsi="宋体" w:eastAsia="宋体"/>
                <w:szCs w:val="21"/>
              </w:rPr>
            </w:pPr>
            <w:r>
              <w:rPr>
                <w:rFonts w:hint="eastAsia" w:ascii="宋体" w:hAnsi="宋体" w:eastAsia="宋体"/>
                <w:szCs w:val="21"/>
              </w:rPr>
              <w:t>复式记账的原理；</w:t>
            </w:r>
          </w:p>
          <w:p>
            <w:pPr>
              <w:spacing w:line="300" w:lineRule="exact"/>
              <w:rPr>
                <w:rFonts w:ascii="宋体" w:hAnsi="宋体" w:eastAsia="宋体"/>
                <w:szCs w:val="21"/>
              </w:rPr>
            </w:pPr>
            <w:r>
              <w:rPr>
                <w:rFonts w:hint="eastAsia" w:ascii="宋体" w:hAnsi="宋体" w:eastAsia="宋体"/>
                <w:szCs w:val="21"/>
              </w:rPr>
              <w:t>借贷记账法。</w:t>
            </w:r>
          </w:p>
          <w:p>
            <w:pPr>
              <w:spacing w:line="300" w:lineRule="exact"/>
              <w:rPr>
                <w:rFonts w:ascii="宋体" w:hAnsi="宋体" w:eastAsia="宋体"/>
                <w:szCs w:val="21"/>
              </w:rPr>
            </w:pPr>
          </w:p>
        </w:tc>
        <w:tc>
          <w:tcPr>
            <w:tcW w:w="2185" w:type="dxa"/>
            <w:vAlign w:val="center"/>
          </w:tcPr>
          <w:p>
            <w:pPr>
              <w:spacing w:line="300" w:lineRule="exact"/>
              <w:rPr>
                <w:rFonts w:ascii="宋体" w:hAnsi="宋体" w:eastAsia="宋体"/>
                <w:szCs w:val="21"/>
              </w:rPr>
            </w:pPr>
            <w:r>
              <w:rPr>
                <w:rFonts w:hint="eastAsia" w:ascii="宋体" w:hAnsi="宋体" w:eastAsia="宋体"/>
                <w:szCs w:val="21"/>
              </w:rPr>
              <w:t>记账符号及账户结构；</w:t>
            </w:r>
          </w:p>
          <w:p>
            <w:pPr>
              <w:spacing w:line="300" w:lineRule="exact"/>
              <w:rPr>
                <w:rFonts w:asciiTheme="minorEastAsia" w:hAnsiTheme="minorEastAsia"/>
                <w:szCs w:val="21"/>
              </w:rPr>
            </w:pPr>
            <w:r>
              <w:rPr>
                <w:rFonts w:hint="eastAsia" w:ascii="宋体" w:hAnsi="宋体" w:eastAsia="宋体"/>
                <w:szCs w:val="21"/>
              </w:rPr>
              <w:t>初步运用借贷记账法编制会计分录。</w:t>
            </w:r>
          </w:p>
          <w:p>
            <w:pPr>
              <w:spacing w:line="30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3</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第3章</w:t>
            </w:r>
          </w:p>
          <w:p>
            <w:pPr>
              <w:spacing w:line="300" w:lineRule="exact"/>
              <w:jc w:val="center"/>
              <w:rPr>
                <w:rFonts w:ascii="宋体" w:hAnsi="宋体" w:eastAsia="宋体"/>
                <w:szCs w:val="21"/>
              </w:rPr>
            </w:pPr>
            <w:r>
              <w:rPr>
                <w:rFonts w:hint="eastAsia" w:ascii="宋体" w:hAnsi="宋体" w:eastAsia="宋体"/>
                <w:szCs w:val="21"/>
              </w:rPr>
              <w:t>借贷记账法的应用</w:t>
            </w:r>
          </w:p>
        </w:tc>
        <w:tc>
          <w:tcPr>
            <w:tcW w:w="3118" w:type="dxa"/>
            <w:vAlign w:val="center"/>
          </w:tcPr>
          <w:p>
            <w:pPr>
              <w:spacing w:line="300" w:lineRule="exact"/>
              <w:rPr>
                <w:rFonts w:asciiTheme="minorEastAsia" w:hAnsiTheme="minorEastAsia"/>
                <w:szCs w:val="21"/>
              </w:rPr>
            </w:pPr>
            <w:r>
              <w:rPr>
                <w:rFonts w:hint="eastAsia" w:asciiTheme="minorEastAsia" w:hAnsiTheme="minorEastAsia"/>
                <w:szCs w:val="21"/>
              </w:rPr>
              <w:t>掌握筹资业务、购买过程、生产过程、销售过程、财务成果汇总与分配等业务的核算；</w:t>
            </w:r>
          </w:p>
          <w:p>
            <w:pPr>
              <w:spacing w:line="300" w:lineRule="exact"/>
              <w:rPr>
                <w:rFonts w:asciiTheme="minorEastAsia" w:hAnsiTheme="minorEastAsia"/>
                <w:szCs w:val="21"/>
              </w:rPr>
            </w:pPr>
            <w:r>
              <w:rPr>
                <w:rFonts w:hint="eastAsia" w:asciiTheme="minorEastAsia" w:hAnsiTheme="minorEastAsia"/>
                <w:szCs w:val="21"/>
              </w:rPr>
              <w:t>掌握复式记账原理在主要经济业务核算中的运用；</w:t>
            </w:r>
          </w:p>
          <w:p>
            <w:pPr>
              <w:spacing w:line="300" w:lineRule="exact"/>
              <w:rPr>
                <w:rFonts w:asciiTheme="minorEastAsia" w:hAnsiTheme="minorEastAsia"/>
                <w:szCs w:val="21"/>
              </w:rPr>
            </w:pPr>
            <w:r>
              <w:rPr>
                <w:rFonts w:asciiTheme="minorEastAsia" w:hAnsiTheme="minorEastAsia"/>
                <w:szCs w:val="21"/>
              </w:rPr>
              <w:t>了解工业企业业务活动的主要内容以及账务上的处理</w:t>
            </w:r>
            <w:r>
              <w:rPr>
                <w:rFonts w:hint="eastAsia" w:asciiTheme="minorEastAsia" w:hAnsiTheme="minorEastAsia"/>
                <w:szCs w:val="21"/>
              </w:rPr>
              <w:t>；</w:t>
            </w:r>
          </w:p>
        </w:tc>
        <w:tc>
          <w:tcPr>
            <w:tcW w:w="2552" w:type="dxa"/>
            <w:vAlign w:val="center"/>
          </w:tcPr>
          <w:p>
            <w:pPr>
              <w:spacing w:line="300" w:lineRule="exact"/>
              <w:rPr>
                <w:rFonts w:ascii="宋体" w:hAnsi="宋体" w:eastAsia="宋体"/>
                <w:szCs w:val="21"/>
              </w:rPr>
            </w:pPr>
            <w:r>
              <w:rPr>
                <w:rFonts w:hint="eastAsia" w:ascii="宋体" w:hAnsi="宋体" w:eastAsia="宋体"/>
                <w:szCs w:val="21"/>
              </w:rPr>
              <w:t>资金筹集业务及其会计核算；</w:t>
            </w:r>
          </w:p>
          <w:p>
            <w:pPr>
              <w:spacing w:line="300" w:lineRule="exact"/>
              <w:rPr>
                <w:rFonts w:ascii="宋体" w:hAnsi="宋体" w:eastAsia="宋体"/>
                <w:szCs w:val="21"/>
              </w:rPr>
            </w:pPr>
            <w:r>
              <w:rPr>
                <w:rFonts w:hint="eastAsia" w:ascii="宋体" w:hAnsi="宋体" w:eastAsia="宋体"/>
                <w:szCs w:val="21"/>
              </w:rPr>
              <w:t>供应过程的业务核算；</w:t>
            </w:r>
          </w:p>
          <w:p>
            <w:pPr>
              <w:spacing w:line="300" w:lineRule="exact"/>
              <w:rPr>
                <w:rFonts w:ascii="宋体" w:hAnsi="宋体" w:eastAsia="宋体"/>
                <w:szCs w:val="21"/>
              </w:rPr>
            </w:pPr>
            <w:r>
              <w:rPr>
                <w:rFonts w:hint="eastAsia" w:ascii="宋体" w:hAnsi="宋体" w:eastAsia="宋体"/>
                <w:szCs w:val="21"/>
              </w:rPr>
              <w:t>生产过程的业务核算；</w:t>
            </w:r>
          </w:p>
          <w:p>
            <w:pPr>
              <w:spacing w:line="300" w:lineRule="exact"/>
              <w:rPr>
                <w:rFonts w:ascii="宋体" w:hAnsi="宋体" w:eastAsia="宋体"/>
                <w:szCs w:val="21"/>
              </w:rPr>
            </w:pPr>
            <w:r>
              <w:rPr>
                <w:rFonts w:hint="eastAsia" w:ascii="宋体" w:hAnsi="宋体" w:eastAsia="宋体"/>
                <w:szCs w:val="21"/>
              </w:rPr>
              <w:t>销售业务的核算；</w:t>
            </w:r>
          </w:p>
          <w:p>
            <w:pPr>
              <w:spacing w:line="300" w:lineRule="exact"/>
              <w:rPr>
                <w:rFonts w:ascii="宋体" w:hAnsi="宋体" w:eastAsia="宋体"/>
                <w:szCs w:val="21"/>
              </w:rPr>
            </w:pPr>
            <w:r>
              <w:rPr>
                <w:rFonts w:hint="eastAsia" w:ascii="宋体" w:hAnsi="宋体" w:eastAsia="宋体"/>
                <w:szCs w:val="21"/>
              </w:rPr>
              <w:t>利润形成与分配业务的核算。</w:t>
            </w:r>
          </w:p>
          <w:p>
            <w:pPr>
              <w:spacing w:line="300" w:lineRule="exact"/>
              <w:rPr>
                <w:rFonts w:asciiTheme="minorEastAsia" w:hAnsiTheme="minorEastAsia"/>
                <w:szCs w:val="21"/>
              </w:rPr>
            </w:pPr>
          </w:p>
        </w:tc>
        <w:tc>
          <w:tcPr>
            <w:tcW w:w="2185" w:type="dxa"/>
            <w:vAlign w:val="center"/>
          </w:tcPr>
          <w:p>
            <w:pPr>
              <w:spacing w:line="300" w:lineRule="exact"/>
              <w:rPr>
                <w:rFonts w:ascii="宋体" w:hAnsi="宋体" w:eastAsia="宋体"/>
                <w:szCs w:val="21"/>
              </w:rPr>
            </w:pPr>
            <w:r>
              <w:rPr>
                <w:rFonts w:hint="eastAsia" w:ascii="宋体" w:hAnsi="宋体" w:eastAsia="宋体"/>
                <w:szCs w:val="21"/>
              </w:rPr>
              <w:t>增值税进项税额、销项税额的处理；</w:t>
            </w:r>
          </w:p>
          <w:p>
            <w:pPr>
              <w:spacing w:line="300" w:lineRule="exact"/>
              <w:rPr>
                <w:rFonts w:ascii="宋体" w:hAnsi="宋体" w:eastAsia="宋体"/>
                <w:szCs w:val="21"/>
              </w:rPr>
            </w:pPr>
            <w:r>
              <w:rPr>
                <w:rFonts w:hint="eastAsia" w:ascii="宋体" w:hAnsi="宋体" w:eastAsia="宋体"/>
                <w:szCs w:val="21"/>
              </w:rPr>
              <w:t>制造费用的分配与结转；</w:t>
            </w:r>
          </w:p>
          <w:p>
            <w:pPr>
              <w:spacing w:line="300" w:lineRule="exact"/>
              <w:rPr>
                <w:rFonts w:ascii="宋体" w:hAnsi="宋体" w:eastAsia="宋体"/>
                <w:szCs w:val="21"/>
              </w:rPr>
            </w:pPr>
            <w:r>
              <w:rPr>
                <w:rFonts w:hint="eastAsia" w:ascii="宋体" w:hAnsi="宋体" w:eastAsia="宋体"/>
                <w:szCs w:val="21"/>
              </w:rPr>
              <w:t>累计折旧的计提；</w:t>
            </w:r>
          </w:p>
          <w:p>
            <w:pPr>
              <w:spacing w:line="300" w:lineRule="exact"/>
              <w:rPr>
                <w:rFonts w:ascii="宋体" w:hAnsi="宋体" w:eastAsia="宋体"/>
                <w:szCs w:val="21"/>
              </w:rPr>
            </w:pPr>
            <w:r>
              <w:rPr>
                <w:rFonts w:hint="eastAsia" w:ascii="宋体" w:hAnsi="宋体" w:eastAsia="宋体"/>
                <w:szCs w:val="21"/>
              </w:rPr>
              <w:t>生产、入库、销售等各环节成本的结转；</w:t>
            </w:r>
          </w:p>
          <w:p>
            <w:pPr>
              <w:spacing w:line="300" w:lineRule="exact"/>
              <w:rPr>
                <w:rFonts w:ascii="宋体" w:hAnsi="宋体" w:eastAsia="宋体"/>
                <w:szCs w:val="21"/>
              </w:rPr>
            </w:pPr>
            <w:r>
              <w:rPr>
                <w:rFonts w:hint="eastAsia" w:ascii="宋体" w:hAnsi="宋体" w:eastAsia="宋体"/>
                <w:szCs w:val="21"/>
              </w:rPr>
              <w:t>利润的形成与分配。</w:t>
            </w:r>
          </w:p>
          <w:p>
            <w:pPr>
              <w:spacing w:line="30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4</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 xml:space="preserve">第4章  </w:t>
            </w:r>
          </w:p>
          <w:p>
            <w:pPr>
              <w:spacing w:line="300" w:lineRule="exact"/>
              <w:jc w:val="center"/>
              <w:rPr>
                <w:rFonts w:ascii="宋体" w:hAnsi="宋体" w:eastAsia="宋体"/>
                <w:szCs w:val="21"/>
              </w:rPr>
            </w:pPr>
            <w:r>
              <w:rPr>
                <w:rFonts w:hint="eastAsia" w:ascii="宋体" w:hAnsi="宋体" w:eastAsia="宋体"/>
                <w:szCs w:val="21"/>
              </w:rPr>
              <w:t>会计凭证的填制与审核</w:t>
            </w:r>
          </w:p>
        </w:tc>
        <w:tc>
          <w:tcPr>
            <w:tcW w:w="3118" w:type="dxa"/>
            <w:vAlign w:val="center"/>
          </w:tcPr>
          <w:p>
            <w:pPr>
              <w:spacing w:line="300" w:lineRule="exact"/>
              <w:rPr>
                <w:rFonts w:asciiTheme="minorEastAsia" w:hAnsiTheme="minorEastAsia"/>
                <w:szCs w:val="21"/>
              </w:rPr>
            </w:pPr>
            <w:r>
              <w:rPr>
                <w:rFonts w:hint="eastAsia" w:asciiTheme="minorEastAsia" w:hAnsiTheme="minorEastAsia"/>
                <w:szCs w:val="21"/>
              </w:rPr>
              <w:t>掌握会计凭证填制和审核的要求和方法；</w:t>
            </w:r>
          </w:p>
          <w:p>
            <w:pPr>
              <w:spacing w:line="300" w:lineRule="exact"/>
              <w:rPr>
                <w:rFonts w:asciiTheme="minorEastAsia" w:hAnsiTheme="minorEastAsia"/>
                <w:szCs w:val="21"/>
              </w:rPr>
            </w:pPr>
            <w:r>
              <w:rPr>
                <w:rFonts w:asciiTheme="minorEastAsia" w:hAnsiTheme="minorEastAsia"/>
                <w:szCs w:val="21"/>
              </w:rPr>
              <w:t>理解会计凭证的作用和种类</w:t>
            </w:r>
            <w:r>
              <w:rPr>
                <w:rFonts w:hint="eastAsia" w:asciiTheme="minorEastAsia" w:hAnsiTheme="minorEastAsia"/>
                <w:szCs w:val="21"/>
              </w:rPr>
              <w:t>；</w:t>
            </w:r>
          </w:p>
          <w:p>
            <w:pPr>
              <w:spacing w:line="300" w:lineRule="exact"/>
              <w:rPr>
                <w:rFonts w:asciiTheme="minorEastAsia" w:hAnsiTheme="minorEastAsia"/>
                <w:szCs w:val="21"/>
              </w:rPr>
            </w:pPr>
            <w:r>
              <w:rPr>
                <w:rFonts w:hint="eastAsia" w:asciiTheme="minorEastAsia" w:hAnsiTheme="minorEastAsia"/>
                <w:szCs w:val="21"/>
              </w:rPr>
              <w:t>了解会计凭证保管的要求及销毁的流程。</w:t>
            </w:r>
          </w:p>
        </w:tc>
        <w:tc>
          <w:tcPr>
            <w:tcW w:w="2552" w:type="dxa"/>
            <w:vAlign w:val="center"/>
          </w:tcPr>
          <w:p>
            <w:pPr>
              <w:spacing w:line="300" w:lineRule="exact"/>
              <w:rPr>
                <w:rFonts w:ascii="宋体" w:hAnsi="宋体" w:eastAsia="宋体"/>
                <w:szCs w:val="21"/>
              </w:rPr>
            </w:pPr>
            <w:r>
              <w:rPr>
                <w:rFonts w:hint="eastAsia" w:ascii="宋体" w:hAnsi="宋体" w:eastAsia="宋体"/>
                <w:szCs w:val="21"/>
              </w:rPr>
              <w:t>会计凭证的种类；</w:t>
            </w:r>
          </w:p>
          <w:p>
            <w:pPr>
              <w:spacing w:line="300" w:lineRule="exact"/>
              <w:rPr>
                <w:rFonts w:ascii="宋体" w:hAnsi="宋体" w:eastAsia="宋体"/>
                <w:szCs w:val="21"/>
              </w:rPr>
            </w:pPr>
            <w:r>
              <w:rPr>
                <w:rFonts w:hint="eastAsia" w:ascii="宋体" w:hAnsi="宋体" w:eastAsia="宋体"/>
                <w:szCs w:val="21"/>
              </w:rPr>
              <w:t>通用记账凭证的填制方法和要求；</w:t>
            </w:r>
          </w:p>
          <w:p>
            <w:pPr>
              <w:spacing w:line="300" w:lineRule="exact"/>
              <w:rPr>
                <w:rFonts w:ascii="宋体" w:hAnsi="宋体" w:eastAsia="宋体"/>
                <w:szCs w:val="21"/>
              </w:rPr>
            </w:pPr>
            <w:r>
              <w:rPr>
                <w:rFonts w:hint="eastAsia" w:ascii="宋体" w:hAnsi="宋体" w:eastAsia="宋体"/>
                <w:szCs w:val="21"/>
              </w:rPr>
              <w:t>专用记账凭证的填制方法和要求；</w:t>
            </w:r>
          </w:p>
          <w:p>
            <w:pPr>
              <w:spacing w:line="300" w:lineRule="exact"/>
              <w:rPr>
                <w:rFonts w:ascii="宋体" w:hAnsi="宋体" w:eastAsia="宋体"/>
                <w:szCs w:val="21"/>
              </w:rPr>
            </w:pPr>
            <w:r>
              <w:rPr>
                <w:rFonts w:hint="eastAsia" w:ascii="宋体" w:hAnsi="宋体" w:eastAsia="宋体"/>
                <w:szCs w:val="21"/>
              </w:rPr>
              <w:t>记账凭证的审核。</w:t>
            </w:r>
          </w:p>
          <w:p>
            <w:pPr>
              <w:spacing w:line="300" w:lineRule="exact"/>
              <w:rPr>
                <w:rFonts w:ascii="宋体" w:hAnsi="宋体" w:eastAsia="宋体"/>
                <w:szCs w:val="21"/>
              </w:rPr>
            </w:pPr>
          </w:p>
        </w:tc>
        <w:tc>
          <w:tcPr>
            <w:tcW w:w="2185" w:type="dxa"/>
            <w:vAlign w:val="center"/>
          </w:tcPr>
          <w:p>
            <w:pPr>
              <w:spacing w:line="300" w:lineRule="exact"/>
              <w:rPr>
                <w:rFonts w:ascii="宋体" w:hAnsi="宋体" w:eastAsia="宋体"/>
                <w:szCs w:val="21"/>
              </w:rPr>
            </w:pPr>
            <w:r>
              <w:rPr>
                <w:rFonts w:hint="eastAsia" w:ascii="宋体" w:hAnsi="宋体" w:eastAsia="宋体"/>
                <w:szCs w:val="21"/>
              </w:rPr>
              <w:t>专用记账的填制；</w:t>
            </w:r>
          </w:p>
          <w:p>
            <w:pPr>
              <w:spacing w:line="300" w:lineRule="exact"/>
              <w:rPr>
                <w:rFonts w:asciiTheme="minorEastAsia" w:hAnsiTheme="minorEastAsia"/>
                <w:szCs w:val="21"/>
              </w:rPr>
            </w:pPr>
            <w:r>
              <w:rPr>
                <w:rFonts w:hint="eastAsia" w:ascii="宋体" w:hAnsi="宋体" w:eastAsia="宋体"/>
                <w:szCs w:val="21"/>
              </w:rPr>
              <w:t>记账凭证与账簿在填制要求上的区别。</w:t>
            </w:r>
          </w:p>
          <w:p>
            <w:pPr>
              <w:spacing w:line="30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5</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 xml:space="preserve">第5章  </w:t>
            </w:r>
          </w:p>
          <w:p>
            <w:pPr>
              <w:spacing w:line="300" w:lineRule="exact"/>
              <w:jc w:val="center"/>
              <w:rPr>
                <w:rFonts w:ascii="宋体" w:hAnsi="宋体" w:eastAsia="宋体"/>
                <w:szCs w:val="21"/>
              </w:rPr>
            </w:pPr>
            <w:r>
              <w:rPr>
                <w:rFonts w:hint="eastAsia" w:ascii="宋体" w:hAnsi="宋体" w:eastAsia="宋体"/>
                <w:szCs w:val="21"/>
              </w:rPr>
              <w:t>会计账簿的设置和登记</w:t>
            </w:r>
          </w:p>
        </w:tc>
        <w:tc>
          <w:tcPr>
            <w:tcW w:w="3118" w:type="dxa"/>
            <w:vAlign w:val="center"/>
          </w:tcPr>
          <w:p>
            <w:pPr>
              <w:spacing w:line="300" w:lineRule="exact"/>
              <w:rPr>
                <w:rFonts w:ascii="宋体" w:hAnsi="宋体" w:eastAsia="宋体"/>
                <w:szCs w:val="21"/>
              </w:rPr>
            </w:pPr>
            <w:r>
              <w:rPr>
                <w:rFonts w:hint="eastAsia" w:ascii="宋体" w:hAnsi="宋体" w:eastAsia="宋体"/>
                <w:szCs w:val="21"/>
              </w:rPr>
              <w:t>掌握各种账簿的内容、格式、登记依据和登记方法；</w:t>
            </w:r>
          </w:p>
          <w:p>
            <w:pPr>
              <w:spacing w:line="300" w:lineRule="exact"/>
              <w:rPr>
                <w:rFonts w:ascii="宋体" w:hAnsi="宋体" w:eastAsia="宋体"/>
                <w:szCs w:val="21"/>
              </w:rPr>
            </w:pPr>
            <w:r>
              <w:rPr>
                <w:rFonts w:hint="eastAsia" w:ascii="宋体" w:hAnsi="宋体" w:eastAsia="宋体"/>
                <w:szCs w:val="21"/>
              </w:rPr>
              <w:t>熟练运用错账更正方法更正错账；</w:t>
            </w:r>
          </w:p>
          <w:p>
            <w:pPr>
              <w:spacing w:line="300" w:lineRule="exact"/>
              <w:rPr>
                <w:rFonts w:ascii="宋体" w:hAnsi="宋体" w:eastAsia="宋体"/>
                <w:szCs w:val="21"/>
              </w:rPr>
            </w:pPr>
            <w:r>
              <w:rPr>
                <w:rFonts w:hint="eastAsia" w:ascii="宋体" w:hAnsi="宋体" w:eastAsia="宋体"/>
                <w:szCs w:val="21"/>
              </w:rPr>
              <w:t>理解账簿的记账规则；</w:t>
            </w:r>
          </w:p>
          <w:p>
            <w:pPr>
              <w:spacing w:line="300" w:lineRule="exact"/>
              <w:rPr>
                <w:rFonts w:asciiTheme="minorEastAsia" w:hAnsiTheme="minorEastAsia"/>
                <w:szCs w:val="21"/>
              </w:rPr>
            </w:pPr>
            <w:r>
              <w:rPr>
                <w:rFonts w:hint="eastAsia" w:ascii="宋体" w:hAnsi="宋体" w:eastAsia="宋体"/>
                <w:szCs w:val="21"/>
              </w:rPr>
              <w:t>了解设置账簿的意义及其在会计核算工作中的作用。</w:t>
            </w:r>
          </w:p>
        </w:tc>
        <w:tc>
          <w:tcPr>
            <w:tcW w:w="2552" w:type="dxa"/>
            <w:vAlign w:val="center"/>
          </w:tcPr>
          <w:p>
            <w:pPr>
              <w:spacing w:line="300" w:lineRule="exact"/>
              <w:rPr>
                <w:rFonts w:ascii="宋体" w:hAnsi="宋体" w:eastAsia="宋体"/>
                <w:szCs w:val="21"/>
              </w:rPr>
            </w:pPr>
            <w:r>
              <w:rPr>
                <w:rFonts w:hint="eastAsia" w:ascii="宋体" w:hAnsi="宋体" w:eastAsia="宋体"/>
                <w:szCs w:val="21"/>
              </w:rPr>
              <w:t>账簿的种类；</w:t>
            </w:r>
          </w:p>
          <w:p>
            <w:pPr>
              <w:spacing w:line="300" w:lineRule="exact"/>
              <w:rPr>
                <w:rFonts w:ascii="宋体" w:hAnsi="宋体" w:eastAsia="宋体"/>
                <w:szCs w:val="21"/>
              </w:rPr>
            </w:pPr>
            <w:r>
              <w:rPr>
                <w:rFonts w:hint="eastAsia" w:ascii="宋体" w:hAnsi="宋体" w:eastAsia="宋体"/>
                <w:szCs w:val="21"/>
              </w:rPr>
              <w:t>总分类账和明细分类账的设置和登记；</w:t>
            </w:r>
          </w:p>
          <w:p>
            <w:pPr>
              <w:spacing w:line="300" w:lineRule="exact"/>
              <w:rPr>
                <w:rFonts w:ascii="宋体" w:hAnsi="宋体" w:eastAsia="宋体"/>
                <w:szCs w:val="21"/>
              </w:rPr>
            </w:pPr>
            <w:r>
              <w:rPr>
                <w:rFonts w:hint="eastAsia" w:ascii="宋体" w:hAnsi="宋体" w:eastAsia="宋体"/>
                <w:szCs w:val="21"/>
              </w:rPr>
              <w:t>库存现金、银行存款日记账的填制方法；</w:t>
            </w:r>
          </w:p>
          <w:p>
            <w:pPr>
              <w:spacing w:line="360" w:lineRule="auto"/>
              <w:rPr>
                <w:rFonts w:asciiTheme="minorEastAsia" w:hAnsiTheme="minorEastAsia"/>
                <w:szCs w:val="21"/>
              </w:rPr>
            </w:pPr>
            <w:r>
              <w:rPr>
                <w:rFonts w:asciiTheme="minorEastAsia" w:hAnsiTheme="minorEastAsia"/>
                <w:szCs w:val="21"/>
              </w:rPr>
              <w:t>更正错</w:t>
            </w:r>
            <w:r>
              <w:rPr>
                <w:rFonts w:hint="eastAsia" w:asciiTheme="minorEastAsia" w:hAnsiTheme="minorEastAsia"/>
                <w:szCs w:val="21"/>
              </w:rPr>
              <w:t>账</w:t>
            </w:r>
            <w:r>
              <w:rPr>
                <w:rFonts w:asciiTheme="minorEastAsia" w:hAnsiTheme="minorEastAsia"/>
                <w:szCs w:val="21"/>
              </w:rPr>
              <w:t>的方法（明确适用范围和更正方法）</w:t>
            </w:r>
            <w:r>
              <w:rPr>
                <w:rFonts w:hint="eastAsia" w:asciiTheme="minorEastAsia" w:hAnsiTheme="minorEastAsia"/>
                <w:szCs w:val="21"/>
              </w:rPr>
              <w:t>。</w:t>
            </w:r>
          </w:p>
          <w:p>
            <w:pPr>
              <w:spacing w:line="300" w:lineRule="exact"/>
              <w:rPr>
                <w:rFonts w:ascii="宋体" w:hAnsi="宋体" w:eastAsia="宋体"/>
                <w:szCs w:val="21"/>
              </w:rPr>
            </w:pPr>
          </w:p>
        </w:tc>
        <w:tc>
          <w:tcPr>
            <w:tcW w:w="2185" w:type="dxa"/>
            <w:vAlign w:val="center"/>
          </w:tcPr>
          <w:p>
            <w:pPr>
              <w:spacing w:line="300" w:lineRule="exact"/>
              <w:rPr>
                <w:rFonts w:ascii="宋体" w:hAnsi="宋体" w:eastAsia="宋体"/>
                <w:szCs w:val="21"/>
              </w:rPr>
            </w:pPr>
            <w:r>
              <w:rPr>
                <w:rFonts w:hint="eastAsia" w:ascii="宋体" w:hAnsi="宋体" w:eastAsia="宋体"/>
                <w:szCs w:val="21"/>
              </w:rPr>
              <w:t>账簿在会计流程中所起到的作用；</w:t>
            </w:r>
          </w:p>
          <w:p>
            <w:pPr>
              <w:spacing w:line="300" w:lineRule="exact"/>
              <w:rPr>
                <w:rFonts w:ascii="宋体" w:hAnsi="宋体" w:eastAsia="宋体"/>
                <w:szCs w:val="21"/>
              </w:rPr>
            </w:pPr>
            <w:r>
              <w:rPr>
                <w:rFonts w:hint="eastAsia" w:ascii="宋体" w:hAnsi="宋体" w:eastAsia="宋体"/>
                <w:szCs w:val="21"/>
              </w:rPr>
              <w:t>不同格式账簿的适用范围；</w:t>
            </w:r>
          </w:p>
          <w:p>
            <w:pPr>
              <w:spacing w:line="300" w:lineRule="exact"/>
              <w:rPr>
                <w:rFonts w:ascii="宋体" w:hAnsi="宋体" w:eastAsia="宋体"/>
                <w:szCs w:val="21"/>
              </w:rPr>
            </w:pPr>
            <w:r>
              <w:rPr>
                <w:rFonts w:hint="eastAsia" w:ascii="宋体" w:hAnsi="宋体" w:eastAsia="宋体"/>
                <w:szCs w:val="21"/>
              </w:rPr>
              <w:t>不同格式账簿的登账方法。</w:t>
            </w:r>
          </w:p>
          <w:p>
            <w:pPr>
              <w:spacing w:line="300" w:lineRule="exact"/>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6</w:t>
            </w:r>
          </w:p>
        </w:tc>
        <w:tc>
          <w:tcPr>
            <w:tcW w:w="1571" w:type="dxa"/>
            <w:vAlign w:val="center"/>
          </w:tcPr>
          <w:p>
            <w:pPr>
              <w:spacing w:line="300" w:lineRule="exact"/>
              <w:jc w:val="center"/>
              <w:rPr>
                <w:rFonts w:ascii="宋体" w:hAnsi="宋体" w:eastAsia="宋体"/>
                <w:szCs w:val="21"/>
              </w:rPr>
            </w:pPr>
            <w:r>
              <w:rPr>
                <w:rFonts w:ascii="宋体" w:hAnsi="宋体" w:eastAsia="宋体"/>
                <w:szCs w:val="21"/>
              </w:rPr>
              <w:t xml:space="preserve">第6章  </w:t>
            </w:r>
          </w:p>
          <w:p>
            <w:pPr>
              <w:spacing w:line="300" w:lineRule="exact"/>
              <w:jc w:val="center"/>
              <w:rPr>
                <w:rFonts w:ascii="宋体" w:hAnsi="宋体" w:eastAsia="宋体"/>
                <w:szCs w:val="21"/>
              </w:rPr>
            </w:pPr>
            <w:r>
              <w:rPr>
                <w:rFonts w:hint="eastAsia" w:ascii="宋体" w:hAnsi="宋体" w:eastAsia="宋体"/>
                <w:szCs w:val="21"/>
              </w:rPr>
              <w:t>财务会计报告</w:t>
            </w:r>
          </w:p>
        </w:tc>
        <w:tc>
          <w:tcPr>
            <w:tcW w:w="3118" w:type="dxa"/>
            <w:vAlign w:val="center"/>
          </w:tcPr>
          <w:p>
            <w:pPr>
              <w:spacing w:line="300" w:lineRule="exact"/>
              <w:rPr>
                <w:rFonts w:asciiTheme="minorEastAsia" w:hAnsiTheme="minorEastAsia"/>
                <w:szCs w:val="21"/>
              </w:rPr>
            </w:pPr>
            <w:r>
              <w:rPr>
                <w:rFonts w:hint="eastAsia" w:asciiTheme="minorEastAsia" w:hAnsiTheme="minorEastAsia"/>
                <w:szCs w:val="21"/>
              </w:rPr>
              <w:t>掌握资产负债表的</w:t>
            </w:r>
            <w:r>
              <w:rPr>
                <w:rFonts w:asciiTheme="minorEastAsia" w:hAnsiTheme="minorEastAsia"/>
                <w:szCs w:val="21"/>
              </w:rPr>
              <w:t>结构原理和基本编制方法</w:t>
            </w:r>
            <w:r>
              <w:rPr>
                <w:rFonts w:hint="eastAsia" w:asciiTheme="minorEastAsia" w:hAnsiTheme="minorEastAsia"/>
                <w:szCs w:val="21"/>
              </w:rPr>
              <w:t>；</w:t>
            </w:r>
          </w:p>
          <w:p>
            <w:pPr>
              <w:spacing w:line="300" w:lineRule="exact"/>
              <w:rPr>
                <w:rFonts w:asciiTheme="minorEastAsia" w:hAnsiTheme="minorEastAsia"/>
                <w:szCs w:val="21"/>
              </w:rPr>
            </w:pPr>
            <w:r>
              <w:rPr>
                <w:rFonts w:asciiTheme="minorEastAsia" w:hAnsiTheme="minorEastAsia"/>
                <w:szCs w:val="21"/>
              </w:rPr>
              <w:t>理解会计报表的作用、种类和编制要求</w:t>
            </w:r>
            <w:r>
              <w:rPr>
                <w:rFonts w:hint="eastAsia" w:asciiTheme="minorEastAsia" w:hAnsiTheme="minorEastAsia"/>
                <w:szCs w:val="21"/>
              </w:rPr>
              <w:t>。</w:t>
            </w:r>
          </w:p>
        </w:tc>
        <w:tc>
          <w:tcPr>
            <w:tcW w:w="2552" w:type="dxa"/>
            <w:vAlign w:val="center"/>
          </w:tcPr>
          <w:p>
            <w:pPr>
              <w:spacing w:line="300" w:lineRule="exact"/>
              <w:rPr>
                <w:rFonts w:asciiTheme="minorEastAsia" w:hAnsiTheme="minorEastAsia"/>
                <w:szCs w:val="21"/>
              </w:rPr>
            </w:pPr>
            <w:r>
              <w:rPr>
                <w:rFonts w:hint="eastAsia" w:asciiTheme="minorEastAsia" w:hAnsiTheme="minorEastAsia"/>
                <w:szCs w:val="21"/>
              </w:rPr>
              <w:t>账户式资产负债表的结构和</w:t>
            </w:r>
            <w:r>
              <w:rPr>
                <w:rFonts w:asciiTheme="minorEastAsia" w:hAnsiTheme="minorEastAsia"/>
                <w:szCs w:val="21"/>
              </w:rPr>
              <w:t>编制方法 （数据的来源及加工）</w:t>
            </w:r>
            <w:r>
              <w:rPr>
                <w:rFonts w:hint="eastAsia" w:asciiTheme="minorEastAsia" w:hAnsiTheme="minorEastAsia"/>
                <w:szCs w:val="21"/>
              </w:rPr>
              <w:t>；</w:t>
            </w:r>
          </w:p>
          <w:p>
            <w:pPr>
              <w:spacing w:line="300" w:lineRule="exact"/>
              <w:rPr>
                <w:rFonts w:asciiTheme="minorEastAsia" w:hAnsiTheme="minorEastAsia"/>
                <w:szCs w:val="21"/>
              </w:rPr>
            </w:pPr>
            <w:r>
              <w:rPr>
                <w:rFonts w:hint="eastAsia" w:asciiTheme="minorEastAsia" w:hAnsiTheme="minorEastAsia"/>
                <w:szCs w:val="21"/>
              </w:rPr>
              <w:t>多步式利润表的结构和编制方法。</w:t>
            </w:r>
          </w:p>
        </w:tc>
        <w:tc>
          <w:tcPr>
            <w:tcW w:w="2185" w:type="dxa"/>
            <w:vAlign w:val="center"/>
          </w:tcPr>
          <w:p>
            <w:pPr>
              <w:spacing w:line="300" w:lineRule="exact"/>
              <w:rPr>
                <w:rFonts w:ascii="宋体" w:hAnsi="宋体" w:eastAsia="宋体"/>
                <w:szCs w:val="21"/>
              </w:rPr>
            </w:pPr>
            <w:r>
              <w:rPr>
                <w:rFonts w:hint="eastAsia" w:ascii="宋体" w:hAnsi="宋体" w:eastAsia="宋体"/>
                <w:szCs w:val="21"/>
              </w:rPr>
              <w:t>资产负债表“期末余额”的五种取数方法；</w:t>
            </w:r>
          </w:p>
          <w:p>
            <w:pPr>
              <w:spacing w:line="300" w:lineRule="exact"/>
              <w:rPr>
                <w:rFonts w:ascii="宋体" w:hAnsi="宋体" w:eastAsia="宋体"/>
                <w:szCs w:val="21"/>
              </w:rPr>
            </w:pPr>
            <w:r>
              <w:rPr>
                <w:rFonts w:hint="eastAsia" w:ascii="宋体" w:hAnsi="宋体" w:eastAsia="宋体"/>
                <w:szCs w:val="21"/>
              </w:rPr>
              <w:t>“应收账款”、“预付账款”、“应付账款”、“预收账款”的填列方法；</w:t>
            </w:r>
          </w:p>
          <w:p>
            <w:pPr>
              <w:spacing w:line="300" w:lineRule="exact"/>
              <w:rPr>
                <w:rFonts w:ascii="宋体" w:hAnsi="宋体" w:eastAsia="宋体"/>
                <w:szCs w:val="21"/>
              </w:rPr>
            </w:pPr>
            <w:r>
              <w:rPr>
                <w:rFonts w:hint="eastAsia" w:ascii="宋体" w:hAnsi="宋体" w:eastAsia="宋体"/>
                <w:szCs w:val="21"/>
              </w:rPr>
              <w:t>“营业利润”、“利润总额”、“净利润”的计算。</w:t>
            </w:r>
          </w:p>
          <w:p>
            <w:pPr>
              <w:spacing w:line="300" w:lineRule="exact"/>
              <w:rPr>
                <w:rFonts w:ascii="宋体" w:hAnsi="宋体" w:eastAsia="宋体"/>
                <w:szCs w:val="21"/>
              </w:rPr>
            </w:pPr>
          </w:p>
        </w:tc>
      </w:tr>
    </w:tbl>
    <w:p>
      <w:pPr>
        <w:spacing w:before="312" w:beforeLines="100" w:after="156" w:afterLines="50" w:line="360" w:lineRule="auto"/>
        <w:jc w:val="left"/>
        <w:outlineLvl w:val="0"/>
        <w:rPr>
          <w:rFonts w:ascii="黑体" w:hAnsi="黑体" w:eastAsia="黑体"/>
          <w:sz w:val="30"/>
          <w:szCs w:val="30"/>
        </w:rPr>
      </w:pPr>
      <w:bookmarkStart w:id="3" w:name="_Toc4406548"/>
      <w:r>
        <w:rPr>
          <w:rFonts w:hint="eastAsia" w:ascii="黑体" w:hAnsi="黑体" w:eastAsia="黑体"/>
          <w:sz w:val="30"/>
          <w:szCs w:val="30"/>
        </w:rPr>
        <w:t>四、课程教学内容、教学方式、学时分配及对课程目标的支撑情况</w:t>
      </w:r>
      <w:bookmarkEnd w:id="3"/>
    </w:p>
    <w:tbl>
      <w:tblPr>
        <w:tblStyle w:val="4"/>
        <w:tblW w:w="10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3558"/>
        <w:gridCol w:w="1842"/>
        <w:gridCol w:w="993"/>
        <w:gridCol w:w="1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hAnsi="宋体" w:eastAsia="宋体"/>
                <w:b/>
                <w:szCs w:val="21"/>
              </w:rPr>
            </w:pPr>
            <w:r>
              <w:rPr>
                <w:rFonts w:hint="eastAsia" w:ascii="宋体" w:hAnsi="宋体" w:eastAsia="宋体"/>
                <w:b/>
                <w:szCs w:val="21"/>
              </w:rPr>
              <w:t>序号</w:t>
            </w:r>
          </w:p>
        </w:tc>
        <w:tc>
          <w:tcPr>
            <w:tcW w:w="1588" w:type="dxa"/>
            <w:vAlign w:val="center"/>
          </w:tcPr>
          <w:p>
            <w:pPr>
              <w:spacing w:line="280" w:lineRule="exact"/>
              <w:jc w:val="center"/>
              <w:rPr>
                <w:rFonts w:ascii="宋体" w:hAnsi="宋体" w:eastAsia="宋体"/>
                <w:b/>
                <w:szCs w:val="21"/>
              </w:rPr>
            </w:pPr>
            <w:r>
              <w:rPr>
                <w:rFonts w:hint="eastAsia" w:ascii="宋体" w:hAnsi="宋体" w:eastAsia="宋体"/>
                <w:b/>
                <w:szCs w:val="21"/>
              </w:rPr>
              <w:t>课程内容框架</w:t>
            </w:r>
          </w:p>
        </w:tc>
        <w:tc>
          <w:tcPr>
            <w:tcW w:w="3558" w:type="dxa"/>
            <w:vAlign w:val="center"/>
          </w:tcPr>
          <w:p>
            <w:pPr>
              <w:spacing w:line="280" w:lineRule="exact"/>
              <w:jc w:val="center"/>
              <w:rPr>
                <w:rFonts w:ascii="宋体" w:hAnsi="宋体" w:eastAsia="宋体"/>
                <w:b/>
                <w:szCs w:val="21"/>
              </w:rPr>
            </w:pPr>
            <w:r>
              <w:rPr>
                <w:rFonts w:hint="eastAsia" w:ascii="宋体" w:hAnsi="宋体" w:eastAsia="宋体"/>
                <w:b/>
                <w:szCs w:val="21"/>
              </w:rPr>
              <w:t>教学内容</w:t>
            </w:r>
          </w:p>
        </w:tc>
        <w:tc>
          <w:tcPr>
            <w:tcW w:w="1842" w:type="dxa"/>
            <w:vAlign w:val="center"/>
          </w:tcPr>
          <w:p>
            <w:pPr>
              <w:spacing w:line="280" w:lineRule="exact"/>
              <w:jc w:val="center"/>
              <w:rPr>
                <w:rFonts w:ascii="宋体" w:hAnsi="宋体" w:eastAsia="宋体"/>
                <w:b/>
                <w:szCs w:val="21"/>
              </w:rPr>
            </w:pPr>
            <w:r>
              <w:rPr>
                <w:rFonts w:hint="eastAsia" w:ascii="宋体" w:hAnsi="宋体" w:eastAsia="宋体"/>
                <w:b/>
                <w:szCs w:val="21"/>
              </w:rPr>
              <w:t>教学方式</w:t>
            </w:r>
          </w:p>
        </w:tc>
        <w:tc>
          <w:tcPr>
            <w:tcW w:w="993" w:type="dxa"/>
            <w:vAlign w:val="center"/>
          </w:tcPr>
          <w:p>
            <w:pPr>
              <w:spacing w:line="280" w:lineRule="exact"/>
              <w:jc w:val="center"/>
              <w:rPr>
                <w:rFonts w:ascii="宋体" w:hAnsi="宋体" w:eastAsia="宋体"/>
                <w:b/>
                <w:szCs w:val="21"/>
              </w:rPr>
            </w:pPr>
            <w:r>
              <w:rPr>
                <w:rFonts w:hint="eastAsia" w:ascii="宋体" w:hAnsi="宋体" w:eastAsia="宋体"/>
                <w:b/>
                <w:szCs w:val="21"/>
              </w:rPr>
              <w:t>学时</w:t>
            </w:r>
          </w:p>
        </w:tc>
        <w:tc>
          <w:tcPr>
            <w:tcW w:w="1367" w:type="dxa"/>
            <w:vAlign w:val="center"/>
          </w:tcPr>
          <w:p>
            <w:pPr>
              <w:spacing w:line="280" w:lineRule="exact"/>
              <w:jc w:val="center"/>
              <w:rPr>
                <w:rFonts w:ascii="宋体" w:hAnsi="宋体" w:eastAsia="宋体"/>
                <w:b/>
                <w:szCs w:val="21"/>
              </w:rPr>
            </w:pPr>
            <w:r>
              <w:rPr>
                <w:rFonts w:hint="eastAsia" w:ascii="宋体" w:hAnsi="宋体" w:eastAsia="宋体"/>
                <w:b/>
                <w:szCs w:val="21"/>
              </w:rPr>
              <w:t>支撑的</w:t>
            </w:r>
          </w:p>
          <w:p>
            <w:pPr>
              <w:spacing w:line="280" w:lineRule="exact"/>
              <w:jc w:val="center"/>
              <w:rPr>
                <w:rFonts w:ascii="宋体" w:hAnsi="宋体" w:eastAsia="宋体"/>
                <w:b/>
                <w:szCs w:val="21"/>
              </w:rPr>
            </w:pPr>
            <w:r>
              <w:rPr>
                <w:rFonts w:hint="eastAsia" w:ascii="宋体" w:hAnsi="宋体" w:eastAsia="宋体"/>
                <w:b/>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75"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1</w:t>
            </w:r>
          </w:p>
        </w:tc>
        <w:tc>
          <w:tcPr>
            <w:tcW w:w="1588" w:type="dxa"/>
            <w:vMerge w:val="restart"/>
            <w:vAlign w:val="center"/>
          </w:tcPr>
          <w:p>
            <w:pPr>
              <w:spacing w:line="300" w:lineRule="exact"/>
              <w:jc w:val="center"/>
              <w:rPr>
                <w:rFonts w:ascii="宋体" w:hAnsi="宋体" w:eastAsia="宋体"/>
                <w:szCs w:val="21"/>
              </w:rPr>
            </w:pPr>
            <w:r>
              <w:rPr>
                <w:rFonts w:ascii="宋体" w:hAnsi="宋体" w:eastAsia="宋体"/>
                <w:szCs w:val="21"/>
              </w:rPr>
              <w:t>第1章</w:t>
            </w:r>
          </w:p>
          <w:p>
            <w:pPr>
              <w:spacing w:line="300" w:lineRule="exact"/>
              <w:jc w:val="center"/>
              <w:rPr>
                <w:rFonts w:ascii="宋体" w:hAnsi="宋体" w:eastAsia="宋体"/>
                <w:szCs w:val="21"/>
              </w:rPr>
            </w:pPr>
            <w:r>
              <w:rPr>
                <w:rFonts w:hint="eastAsia" w:ascii="宋体" w:hAnsi="宋体" w:eastAsia="宋体"/>
                <w:szCs w:val="21"/>
              </w:rPr>
              <w:t>总论</w:t>
            </w:r>
          </w:p>
          <w:p>
            <w:pPr>
              <w:spacing w:line="300" w:lineRule="exact"/>
              <w:jc w:val="center"/>
              <w:rPr>
                <w:rFonts w:ascii="宋体" w:hAnsi="宋体" w:eastAsia="宋体"/>
                <w:szCs w:val="21"/>
              </w:rPr>
            </w:pPr>
            <w:r>
              <w:rPr>
                <w:rFonts w:hint="eastAsia" w:ascii="宋体" w:hAnsi="宋体" w:eastAsia="宋体"/>
                <w:szCs w:val="21"/>
              </w:rPr>
              <w:t>（4学时）</w:t>
            </w:r>
          </w:p>
        </w:tc>
        <w:tc>
          <w:tcPr>
            <w:tcW w:w="3558" w:type="dxa"/>
            <w:vAlign w:val="center"/>
          </w:tcPr>
          <w:p>
            <w:pPr>
              <w:spacing w:line="300" w:lineRule="exact"/>
              <w:rPr>
                <w:rFonts w:ascii="Times New Roman" w:hAnsi="Times New Roman"/>
              </w:rPr>
            </w:pPr>
            <w:r>
              <w:rPr>
                <w:rFonts w:hint="eastAsia" w:ascii="Times New Roman" w:hAnsi="Times New Roman"/>
              </w:rPr>
              <w:t>1.会计的起源和会计的概念</w:t>
            </w:r>
          </w:p>
          <w:p>
            <w:pPr>
              <w:spacing w:line="300" w:lineRule="exact"/>
              <w:rPr>
                <w:rFonts w:ascii="Times New Roman" w:hAnsi="Times New Roman"/>
              </w:rPr>
            </w:pPr>
            <w:r>
              <w:rPr>
                <w:rFonts w:hint="eastAsia" w:ascii="Times New Roman" w:hAnsi="Times New Roman"/>
              </w:rPr>
              <w:t>2.会计的对象、任务和作用</w:t>
            </w:r>
          </w:p>
          <w:p>
            <w:pPr>
              <w:spacing w:line="300" w:lineRule="exact"/>
              <w:rPr>
                <w:rFonts w:ascii="Times New Roman" w:hAnsi="Times New Roman"/>
              </w:rPr>
            </w:pPr>
            <w:r>
              <w:rPr>
                <w:rFonts w:hint="eastAsia" w:ascii="Times New Roman" w:hAnsi="Times New Roman"/>
              </w:rPr>
              <w:t>3.会计核算的基本假设和会计记账基础</w:t>
            </w:r>
          </w:p>
        </w:tc>
        <w:tc>
          <w:tcPr>
            <w:tcW w:w="1842" w:type="dxa"/>
            <w:vAlign w:val="center"/>
          </w:tcPr>
          <w:p>
            <w:pPr>
              <w:spacing w:line="300" w:lineRule="exact"/>
              <w:jc w:val="center"/>
              <w:rPr>
                <w:rFonts w:ascii="宋体" w:hAnsi="宋体" w:eastAsia="宋体"/>
                <w:szCs w:val="21"/>
              </w:rPr>
            </w:pPr>
            <w:r>
              <w:rPr>
                <w:rFonts w:hint="eastAsia" w:ascii="宋体" w:hAnsi="宋体" w:eastAsia="宋体"/>
                <w:szCs w:val="21"/>
              </w:rPr>
              <w:t>授课</w:t>
            </w:r>
          </w:p>
        </w:tc>
        <w:tc>
          <w:tcPr>
            <w:tcW w:w="993"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rPr>
                <w:rFonts w:ascii="宋体" w:hAnsi="宋体" w:eastAsia="宋体"/>
                <w:szCs w:val="21"/>
              </w:rPr>
            </w:pPr>
            <w:r>
              <w:rPr>
                <w:rFonts w:hint="eastAsia" w:ascii="宋体" w:hAnsi="宋体" w:eastAsia="宋体"/>
                <w:szCs w:val="21"/>
              </w:rPr>
              <w:t>4.会计要素及其计量原则</w:t>
            </w:r>
          </w:p>
          <w:p>
            <w:pPr>
              <w:spacing w:line="300" w:lineRule="exact"/>
              <w:rPr>
                <w:rFonts w:ascii="宋体" w:hAnsi="宋体" w:eastAsia="宋体"/>
                <w:szCs w:val="21"/>
              </w:rPr>
            </w:pPr>
            <w:r>
              <w:rPr>
                <w:rFonts w:hint="eastAsia" w:ascii="宋体" w:hAnsi="宋体" w:eastAsia="宋体"/>
                <w:szCs w:val="21"/>
              </w:rPr>
              <w:t>5.会计方法和会计信息的质量要求</w:t>
            </w:r>
          </w:p>
        </w:tc>
        <w:tc>
          <w:tcPr>
            <w:tcW w:w="1842" w:type="dxa"/>
            <w:vAlign w:val="center"/>
          </w:tcPr>
          <w:p>
            <w:pPr>
              <w:spacing w:line="300" w:lineRule="exact"/>
              <w:jc w:val="center"/>
              <w:rPr>
                <w:rFonts w:ascii="宋体" w:hAnsi="宋体" w:eastAsia="宋体"/>
                <w:szCs w:val="21"/>
              </w:rPr>
            </w:pPr>
            <w:r>
              <w:rPr>
                <w:rFonts w:hint="eastAsia" w:ascii="宋体" w:hAnsi="宋体" w:eastAsia="宋体"/>
                <w:szCs w:val="21"/>
              </w:rPr>
              <w:t>授课</w:t>
            </w:r>
          </w:p>
        </w:tc>
        <w:tc>
          <w:tcPr>
            <w:tcW w:w="993"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课程目标1</w:t>
            </w:r>
          </w:p>
          <w:p>
            <w:pPr>
              <w:spacing w:line="300" w:lineRule="exact"/>
              <w:jc w:val="center"/>
              <w:rPr>
                <w:rFonts w:ascii="宋体" w:hAnsi="宋体" w:eastAsia="宋体"/>
                <w:szCs w:val="21"/>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5"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588" w:type="dxa"/>
            <w:vMerge w:val="restart"/>
            <w:vAlign w:val="center"/>
          </w:tcPr>
          <w:p>
            <w:pPr>
              <w:spacing w:line="300" w:lineRule="exact"/>
              <w:jc w:val="center"/>
              <w:rPr>
                <w:rFonts w:ascii="宋体" w:hAnsi="宋体" w:eastAsia="宋体"/>
                <w:szCs w:val="21"/>
              </w:rPr>
            </w:pPr>
            <w:r>
              <w:rPr>
                <w:rFonts w:ascii="宋体" w:hAnsi="宋体" w:eastAsia="宋体"/>
                <w:szCs w:val="21"/>
              </w:rPr>
              <w:t>第2章</w:t>
            </w:r>
          </w:p>
          <w:p>
            <w:pPr>
              <w:spacing w:line="300" w:lineRule="exact"/>
              <w:jc w:val="center"/>
              <w:rPr>
                <w:rFonts w:ascii="宋体" w:hAnsi="宋体" w:eastAsia="宋体"/>
                <w:szCs w:val="21"/>
              </w:rPr>
            </w:pPr>
            <w:r>
              <w:rPr>
                <w:rFonts w:hint="eastAsia" w:ascii="宋体" w:hAnsi="宋体" w:eastAsia="宋体"/>
                <w:szCs w:val="21"/>
              </w:rPr>
              <w:t>账户和复式记账</w:t>
            </w:r>
            <w:r>
              <w:rPr>
                <w:rFonts w:ascii="宋体" w:hAnsi="宋体" w:eastAsia="宋体"/>
                <w:szCs w:val="21"/>
              </w:rPr>
              <w:t xml:space="preserve">  </w:t>
            </w:r>
          </w:p>
          <w:p>
            <w:pPr>
              <w:spacing w:line="300" w:lineRule="exact"/>
              <w:jc w:val="center"/>
              <w:rPr>
                <w:rFonts w:ascii="宋体" w:hAnsi="宋体" w:eastAsia="宋体"/>
                <w:szCs w:val="21"/>
              </w:rPr>
            </w:pPr>
            <w:r>
              <w:rPr>
                <w:rFonts w:ascii="宋体" w:hAnsi="宋体" w:eastAsia="宋体"/>
                <w:szCs w:val="21"/>
              </w:rPr>
              <w:t>（</w:t>
            </w:r>
            <w:r>
              <w:rPr>
                <w:rFonts w:hint="eastAsia" w:ascii="宋体" w:hAnsi="宋体" w:eastAsia="宋体"/>
                <w:szCs w:val="21"/>
              </w:rPr>
              <w:t>4</w:t>
            </w:r>
            <w:r>
              <w:rPr>
                <w:rFonts w:ascii="宋体" w:hAnsi="宋体" w:eastAsia="宋体"/>
                <w:szCs w:val="21"/>
              </w:rPr>
              <w:t>学时）</w:t>
            </w:r>
          </w:p>
          <w:p>
            <w:pPr>
              <w:spacing w:line="300" w:lineRule="exact"/>
              <w:jc w:val="center"/>
              <w:rPr>
                <w:rFonts w:ascii="宋体" w:hAnsi="宋体" w:eastAsia="宋体"/>
                <w:szCs w:val="21"/>
              </w:rPr>
            </w:pPr>
          </w:p>
        </w:tc>
        <w:tc>
          <w:tcPr>
            <w:tcW w:w="3558" w:type="dxa"/>
            <w:vAlign w:val="center"/>
          </w:tcPr>
          <w:p>
            <w:pPr>
              <w:spacing w:line="300" w:lineRule="exact"/>
              <w:jc w:val="left"/>
              <w:rPr>
                <w:rFonts w:ascii="宋体" w:hAnsi="宋体" w:eastAsia="宋体"/>
                <w:szCs w:val="21"/>
              </w:rPr>
            </w:pPr>
            <w:r>
              <w:rPr>
                <w:rFonts w:hint="eastAsia" w:ascii="宋体" w:hAnsi="宋体" w:eastAsia="宋体"/>
                <w:szCs w:val="21"/>
              </w:rPr>
              <w:t>1.会计科目与会计账户</w:t>
            </w:r>
          </w:p>
          <w:p>
            <w:pPr>
              <w:spacing w:line="300" w:lineRule="exact"/>
              <w:jc w:val="left"/>
              <w:rPr>
                <w:rFonts w:ascii="宋体" w:hAnsi="宋体" w:eastAsia="宋体"/>
                <w:szCs w:val="21"/>
              </w:rPr>
            </w:pPr>
            <w:r>
              <w:rPr>
                <w:rFonts w:hint="eastAsia" w:ascii="宋体" w:hAnsi="宋体" w:eastAsia="宋体"/>
                <w:szCs w:val="21"/>
              </w:rPr>
              <w:t>2.会计恒等式</w:t>
            </w:r>
          </w:p>
        </w:tc>
        <w:tc>
          <w:tcPr>
            <w:tcW w:w="1842" w:type="dxa"/>
            <w:vAlign w:val="center"/>
          </w:tcPr>
          <w:p>
            <w:pPr>
              <w:spacing w:line="300" w:lineRule="exact"/>
              <w:jc w:val="center"/>
              <w:rPr>
                <w:rFonts w:ascii="宋体" w:hAnsi="宋体" w:eastAsia="宋体"/>
                <w:szCs w:val="21"/>
              </w:rPr>
            </w:pPr>
            <w:r>
              <w:rPr>
                <w:rFonts w:hint="eastAsia" w:ascii="宋体" w:hAnsi="宋体" w:eastAsia="宋体"/>
                <w:szCs w:val="21"/>
              </w:rPr>
              <w:t>授课</w:t>
            </w:r>
          </w:p>
        </w:tc>
        <w:tc>
          <w:tcPr>
            <w:tcW w:w="993"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课程目标2</w:t>
            </w:r>
          </w:p>
          <w:p>
            <w:pPr>
              <w:spacing w:line="300" w:lineRule="exact"/>
              <w:jc w:val="center"/>
              <w:rPr>
                <w:rFonts w:ascii="宋体" w:hAnsi="宋体" w:eastAsia="宋体"/>
                <w:szCs w:val="21"/>
              </w:rPr>
            </w:pPr>
            <w:r>
              <w:rPr>
                <w:rFonts w:hint="eastAsia" w:ascii="宋体" w:hAnsi="宋体" w:eastAsia="宋体"/>
                <w:szCs w:val="21"/>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宋体" w:hAnsi="宋体" w:eastAsia="宋体"/>
                <w:szCs w:val="21"/>
              </w:rPr>
            </w:pPr>
            <w:r>
              <w:rPr>
                <w:rFonts w:hint="eastAsia" w:ascii="宋体" w:hAnsi="宋体" w:eastAsia="宋体"/>
                <w:szCs w:val="21"/>
              </w:rPr>
              <w:t>3.复式记账法</w:t>
            </w:r>
          </w:p>
        </w:tc>
        <w:tc>
          <w:tcPr>
            <w:tcW w:w="1842" w:type="dxa"/>
            <w:vAlign w:val="center"/>
          </w:tcPr>
          <w:p>
            <w:pPr>
              <w:spacing w:line="300" w:lineRule="exact"/>
              <w:jc w:val="center"/>
              <w:rPr>
                <w:rFonts w:ascii="宋体" w:hAnsi="宋体" w:eastAsia="宋体"/>
                <w:szCs w:val="21"/>
              </w:rPr>
            </w:pPr>
            <w:r>
              <w:rPr>
                <w:rFonts w:hint="eastAsia" w:ascii="宋体" w:hAnsi="宋体" w:eastAsia="宋体"/>
                <w:szCs w:val="21"/>
              </w:rPr>
              <w:t>授课</w:t>
            </w:r>
          </w:p>
        </w:tc>
        <w:tc>
          <w:tcPr>
            <w:tcW w:w="993"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75"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3</w:t>
            </w:r>
          </w:p>
        </w:tc>
        <w:tc>
          <w:tcPr>
            <w:tcW w:w="1588" w:type="dxa"/>
            <w:vMerge w:val="restart"/>
            <w:vAlign w:val="center"/>
          </w:tcPr>
          <w:p>
            <w:pPr>
              <w:spacing w:line="300" w:lineRule="exact"/>
              <w:jc w:val="center"/>
              <w:rPr>
                <w:rFonts w:ascii="宋体" w:hAnsi="宋体" w:eastAsia="宋体"/>
                <w:szCs w:val="21"/>
              </w:rPr>
            </w:pPr>
            <w:r>
              <w:rPr>
                <w:rFonts w:ascii="宋体" w:hAnsi="宋体" w:eastAsia="宋体"/>
                <w:szCs w:val="21"/>
              </w:rPr>
              <w:t xml:space="preserve">第3章  </w:t>
            </w:r>
          </w:p>
          <w:p>
            <w:pPr>
              <w:spacing w:line="300" w:lineRule="exact"/>
              <w:jc w:val="center"/>
              <w:rPr>
                <w:rFonts w:ascii="宋体" w:hAnsi="宋体" w:eastAsia="宋体"/>
                <w:szCs w:val="21"/>
              </w:rPr>
            </w:pPr>
            <w:r>
              <w:rPr>
                <w:rFonts w:hint="eastAsia" w:ascii="宋体" w:hAnsi="宋体" w:eastAsia="宋体"/>
                <w:szCs w:val="21"/>
              </w:rPr>
              <w:t>借贷记账法的应用</w:t>
            </w:r>
          </w:p>
          <w:p>
            <w:pPr>
              <w:spacing w:line="300" w:lineRule="exact"/>
              <w:jc w:val="center"/>
              <w:rPr>
                <w:rFonts w:ascii="宋体" w:hAnsi="宋体" w:eastAsia="宋体"/>
                <w:szCs w:val="21"/>
              </w:rPr>
            </w:pPr>
            <w:r>
              <w:rPr>
                <w:rFonts w:hint="eastAsia" w:ascii="宋体" w:hAnsi="宋体" w:eastAsia="宋体"/>
                <w:szCs w:val="21"/>
              </w:rPr>
              <w:t>（22学时）</w:t>
            </w:r>
          </w:p>
        </w:tc>
        <w:tc>
          <w:tcPr>
            <w:tcW w:w="3558" w:type="dxa"/>
            <w:vAlign w:val="center"/>
          </w:tcPr>
          <w:p>
            <w:pPr>
              <w:spacing w:line="300" w:lineRule="exact"/>
              <w:jc w:val="left"/>
              <w:rPr>
                <w:rFonts w:ascii="Times New Roman" w:hAnsi="Times New Roman"/>
              </w:rPr>
            </w:pPr>
            <w:r>
              <w:rPr>
                <w:rFonts w:hint="eastAsia" w:ascii="Times New Roman" w:hAnsi="Times New Roman"/>
              </w:rPr>
              <w:t>1.筹资筹集及其会计核算（一）</w:t>
            </w:r>
          </w:p>
        </w:tc>
        <w:tc>
          <w:tcPr>
            <w:tcW w:w="1842" w:type="dxa"/>
            <w:vAlign w:val="center"/>
          </w:tcPr>
          <w:p>
            <w:pPr>
              <w:spacing w:line="300" w:lineRule="exact"/>
              <w:jc w:val="center"/>
              <w:rPr>
                <w:rFonts w:ascii="Times New Roman" w:hAnsi="Times New Roman"/>
              </w:rPr>
            </w:pPr>
            <w:r>
              <w:rPr>
                <w:rFonts w:hint="eastAsia" w:ascii="Times New Roman" w:hAnsi="Times New Roman"/>
              </w:rPr>
              <w:t>授课</w:t>
            </w:r>
          </w:p>
        </w:tc>
        <w:tc>
          <w:tcPr>
            <w:tcW w:w="993" w:type="dxa"/>
            <w:vAlign w:val="center"/>
          </w:tcPr>
          <w:p>
            <w:pPr>
              <w:spacing w:line="300" w:lineRule="exact"/>
              <w:jc w:val="center"/>
              <w:rPr>
                <w:rFonts w:ascii="Times New Roman" w:hAnsi="Times New Roman"/>
              </w:rPr>
            </w:pPr>
            <w:r>
              <w:rPr>
                <w:rFonts w:hint="eastAsia" w:ascii="Times New Roman" w:hAnsi="Times New Roman"/>
              </w:rPr>
              <w:t>2</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课程目标2</w:t>
            </w:r>
          </w:p>
          <w:p>
            <w:pPr>
              <w:spacing w:line="300" w:lineRule="exact"/>
              <w:jc w:val="center"/>
              <w:rPr>
                <w:rFonts w:ascii="宋体" w:hAnsi="宋体" w:eastAsia="宋体"/>
                <w:szCs w:val="21"/>
              </w:rPr>
            </w:pPr>
            <w:r>
              <w:rPr>
                <w:rFonts w:hint="eastAsia" w:ascii="宋体" w:hAnsi="宋体" w:eastAsia="宋体"/>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Times New Roman" w:hAnsi="Times New Roman"/>
              </w:rPr>
            </w:pPr>
            <w:r>
              <w:rPr>
                <w:rFonts w:hint="eastAsia" w:ascii="Times New Roman" w:hAnsi="Times New Roman"/>
              </w:rPr>
              <w:t>2.筹资筹集及其会计核算（二）</w:t>
            </w:r>
          </w:p>
        </w:tc>
        <w:tc>
          <w:tcPr>
            <w:tcW w:w="1842" w:type="dxa"/>
            <w:vAlign w:val="center"/>
          </w:tcPr>
          <w:p>
            <w:pPr>
              <w:spacing w:line="300" w:lineRule="exact"/>
              <w:jc w:val="center"/>
              <w:rPr>
                <w:rFonts w:ascii="Times New Roman" w:hAnsi="Times New Roman"/>
              </w:rPr>
            </w:pPr>
            <w:r>
              <w:rPr>
                <w:rFonts w:hint="eastAsia" w:ascii="Times New Roman" w:hAnsi="Times New Roman"/>
              </w:rPr>
              <w:t>授课</w:t>
            </w:r>
          </w:p>
        </w:tc>
        <w:tc>
          <w:tcPr>
            <w:tcW w:w="993" w:type="dxa"/>
            <w:vAlign w:val="center"/>
          </w:tcPr>
          <w:p>
            <w:pPr>
              <w:spacing w:line="300" w:lineRule="exact"/>
              <w:jc w:val="center"/>
              <w:rPr>
                <w:rFonts w:ascii="Times New Roman" w:hAnsi="Times New Roman"/>
              </w:rPr>
            </w:pPr>
            <w:r>
              <w:rPr>
                <w:rFonts w:hint="eastAsia" w:ascii="Times New Roman" w:hAnsi="Times New Roman"/>
              </w:rPr>
              <w:t>2</w:t>
            </w:r>
          </w:p>
        </w:tc>
        <w:tc>
          <w:tcPr>
            <w:tcW w:w="1367" w:type="dxa"/>
            <w:vAlign w:val="center"/>
          </w:tcPr>
          <w:p>
            <w:pPr>
              <w:spacing w:line="300" w:lineRule="exact"/>
              <w:jc w:val="center"/>
              <w:rPr>
                <w:rFonts w:ascii="Times New Roman" w:hAnsi="Times New Roman"/>
              </w:rPr>
            </w:pPr>
            <w:r>
              <w:rPr>
                <w:rFonts w:hint="eastAsia" w:ascii="Times New Roman" w:hAnsi="Times New Roman"/>
              </w:rPr>
              <w:t>课程目标2</w:t>
            </w:r>
          </w:p>
          <w:p>
            <w:pPr>
              <w:spacing w:line="300" w:lineRule="exact"/>
              <w:jc w:val="center"/>
              <w:rPr>
                <w:rFonts w:ascii="Times New Roman" w:hAnsi="Times New Roman"/>
              </w:rPr>
            </w:pPr>
            <w:r>
              <w:rPr>
                <w:rFonts w:hint="eastAsia" w:ascii="Times New Roman" w:hAnsi="Times New Roman"/>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Times New Roman" w:hAnsi="Times New Roman"/>
              </w:rPr>
            </w:pPr>
            <w:r>
              <w:rPr>
                <w:rFonts w:hint="eastAsia" w:ascii="Times New Roman" w:hAnsi="Times New Roman"/>
              </w:rPr>
              <w:t>3.供应过程的业务核算（一）</w:t>
            </w:r>
          </w:p>
        </w:tc>
        <w:tc>
          <w:tcPr>
            <w:tcW w:w="1842" w:type="dxa"/>
            <w:vAlign w:val="center"/>
          </w:tcPr>
          <w:p>
            <w:pPr>
              <w:spacing w:line="300" w:lineRule="exact"/>
              <w:jc w:val="center"/>
              <w:rPr>
                <w:rFonts w:ascii="Times New Roman" w:hAnsi="Times New Roman"/>
              </w:rPr>
            </w:pPr>
            <w:r>
              <w:rPr>
                <w:rFonts w:hint="eastAsia" w:ascii="Times New Roman" w:hAnsi="Times New Roman"/>
              </w:rPr>
              <w:t>授课</w:t>
            </w:r>
          </w:p>
        </w:tc>
        <w:tc>
          <w:tcPr>
            <w:tcW w:w="993" w:type="dxa"/>
            <w:vAlign w:val="center"/>
          </w:tcPr>
          <w:p>
            <w:pPr>
              <w:spacing w:line="300" w:lineRule="exact"/>
              <w:jc w:val="center"/>
              <w:rPr>
                <w:rFonts w:ascii="Times New Roman" w:hAnsi="Times New Roman"/>
              </w:rPr>
            </w:pPr>
            <w:r>
              <w:rPr>
                <w:rFonts w:hint="eastAsia" w:ascii="Times New Roman" w:hAnsi="Times New Roman"/>
              </w:rPr>
              <w:t>2</w:t>
            </w:r>
          </w:p>
        </w:tc>
        <w:tc>
          <w:tcPr>
            <w:tcW w:w="1367" w:type="dxa"/>
            <w:vAlign w:val="center"/>
          </w:tcPr>
          <w:p>
            <w:pPr>
              <w:spacing w:line="300" w:lineRule="exact"/>
              <w:jc w:val="center"/>
              <w:rPr>
                <w:rFonts w:ascii="Times New Roman" w:hAnsi="Times New Roman"/>
              </w:rPr>
            </w:pPr>
            <w:r>
              <w:rPr>
                <w:rFonts w:hint="eastAsia" w:ascii="Times New Roman" w:hAnsi="Times New Roman"/>
              </w:rPr>
              <w:t>课程目标2</w:t>
            </w:r>
          </w:p>
          <w:p>
            <w:pPr>
              <w:spacing w:line="300" w:lineRule="exact"/>
              <w:jc w:val="center"/>
              <w:rPr>
                <w:rFonts w:ascii="Times New Roman" w:hAnsi="Times New Roman"/>
              </w:rPr>
            </w:pPr>
            <w:r>
              <w:rPr>
                <w:rFonts w:hint="eastAsia" w:ascii="Times New Roman" w:hAnsi="Times New Roman"/>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Times New Roman" w:hAnsi="Times New Roman"/>
              </w:rPr>
            </w:pPr>
            <w:r>
              <w:rPr>
                <w:rFonts w:hint="eastAsia" w:ascii="Times New Roman" w:hAnsi="Times New Roman"/>
              </w:rPr>
              <w:t>4.供应过程的业务核算（二）</w:t>
            </w:r>
          </w:p>
        </w:tc>
        <w:tc>
          <w:tcPr>
            <w:tcW w:w="1842" w:type="dxa"/>
            <w:vAlign w:val="center"/>
          </w:tcPr>
          <w:p>
            <w:pPr>
              <w:spacing w:line="300" w:lineRule="exact"/>
              <w:jc w:val="center"/>
              <w:rPr>
                <w:rFonts w:ascii="Times New Roman" w:hAnsi="Times New Roman"/>
              </w:rPr>
            </w:pPr>
            <w:r>
              <w:rPr>
                <w:rFonts w:hint="eastAsia" w:ascii="Times New Roman" w:hAnsi="Times New Roman"/>
              </w:rPr>
              <w:t>授课</w:t>
            </w:r>
          </w:p>
        </w:tc>
        <w:tc>
          <w:tcPr>
            <w:tcW w:w="993" w:type="dxa"/>
            <w:vAlign w:val="center"/>
          </w:tcPr>
          <w:p>
            <w:pPr>
              <w:spacing w:line="300" w:lineRule="exact"/>
              <w:jc w:val="center"/>
              <w:rPr>
                <w:rFonts w:ascii="Times New Roman" w:hAnsi="Times New Roman"/>
              </w:rPr>
            </w:pPr>
            <w:r>
              <w:rPr>
                <w:rFonts w:hint="eastAsia" w:ascii="Times New Roman" w:hAnsi="Times New Roman"/>
              </w:rPr>
              <w:t>2</w:t>
            </w:r>
          </w:p>
        </w:tc>
        <w:tc>
          <w:tcPr>
            <w:tcW w:w="1367" w:type="dxa"/>
            <w:vAlign w:val="center"/>
          </w:tcPr>
          <w:p>
            <w:pPr>
              <w:spacing w:line="300" w:lineRule="exact"/>
              <w:jc w:val="center"/>
              <w:rPr>
                <w:rFonts w:ascii="Times New Roman" w:hAnsi="Times New Roman"/>
              </w:rPr>
            </w:pPr>
            <w:r>
              <w:rPr>
                <w:rFonts w:hint="eastAsia" w:ascii="Times New Roman" w:hAnsi="Times New Roman"/>
              </w:rPr>
              <w:t>课程目标2</w:t>
            </w:r>
          </w:p>
          <w:p>
            <w:pPr>
              <w:spacing w:line="300" w:lineRule="exact"/>
              <w:jc w:val="center"/>
              <w:rPr>
                <w:rFonts w:ascii="Times New Roman" w:hAnsi="Times New Roman"/>
              </w:rPr>
            </w:pPr>
            <w:r>
              <w:rPr>
                <w:rFonts w:hint="eastAsia" w:ascii="Times New Roman" w:hAnsi="Times New Roman"/>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Times New Roman" w:hAnsi="Times New Roman"/>
              </w:rPr>
            </w:pPr>
            <w:r>
              <w:rPr>
                <w:rFonts w:hint="eastAsia" w:ascii="Times New Roman" w:hAnsi="Times New Roman"/>
              </w:rPr>
              <w:t>5.生产过程的业务核算（一）</w:t>
            </w:r>
          </w:p>
        </w:tc>
        <w:tc>
          <w:tcPr>
            <w:tcW w:w="1842" w:type="dxa"/>
            <w:vAlign w:val="center"/>
          </w:tcPr>
          <w:p>
            <w:pPr>
              <w:spacing w:line="300" w:lineRule="exact"/>
              <w:jc w:val="center"/>
              <w:rPr>
                <w:rFonts w:ascii="Times New Roman" w:hAnsi="Times New Roman"/>
              </w:rPr>
            </w:pPr>
            <w:r>
              <w:rPr>
                <w:rFonts w:hint="eastAsia" w:ascii="Times New Roman" w:hAnsi="Times New Roman"/>
              </w:rPr>
              <w:t>授课</w:t>
            </w:r>
          </w:p>
        </w:tc>
        <w:tc>
          <w:tcPr>
            <w:tcW w:w="993" w:type="dxa"/>
            <w:vAlign w:val="center"/>
          </w:tcPr>
          <w:p>
            <w:pPr>
              <w:spacing w:line="300" w:lineRule="exact"/>
              <w:jc w:val="center"/>
              <w:rPr>
                <w:rFonts w:ascii="Times New Roman" w:hAnsi="Times New Roman"/>
              </w:rPr>
            </w:pPr>
            <w:r>
              <w:rPr>
                <w:rFonts w:hint="eastAsia" w:ascii="Times New Roman" w:hAnsi="Times New Roman"/>
              </w:rPr>
              <w:t>2</w:t>
            </w:r>
          </w:p>
        </w:tc>
        <w:tc>
          <w:tcPr>
            <w:tcW w:w="1367" w:type="dxa"/>
            <w:vAlign w:val="center"/>
          </w:tcPr>
          <w:p>
            <w:pPr>
              <w:spacing w:line="300" w:lineRule="exact"/>
              <w:jc w:val="center"/>
              <w:rPr>
                <w:rFonts w:ascii="Times New Roman" w:hAnsi="Times New Roman"/>
              </w:rPr>
            </w:pPr>
            <w:r>
              <w:rPr>
                <w:rFonts w:hint="eastAsia" w:ascii="Times New Roman" w:hAnsi="Times New Roman"/>
              </w:rPr>
              <w:t>课程目标2</w:t>
            </w:r>
          </w:p>
          <w:p>
            <w:pPr>
              <w:spacing w:line="300" w:lineRule="exact"/>
              <w:jc w:val="center"/>
              <w:rPr>
                <w:rFonts w:ascii="Times New Roman" w:hAnsi="Times New Roman"/>
              </w:rPr>
            </w:pPr>
            <w:r>
              <w:rPr>
                <w:rFonts w:hint="eastAsia" w:ascii="Times New Roman" w:hAnsi="Times New Roman"/>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Times New Roman" w:hAnsi="Times New Roman"/>
              </w:rPr>
            </w:pPr>
            <w:r>
              <w:rPr>
                <w:rFonts w:hint="eastAsia" w:ascii="Times New Roman" w:hAnsi="Times New Roman"/>
              </w:rPr>
              <w:t>6.生产过程的业务核算（二）</w:t>
            </w:r>
          </w:p>
        </w:tc>
        <w:tc>
          <w:tcPr>
            <w:tcW w:w="1842" w:type="dxa"/>
            <w:vAlign w:val="center"/>
          </w:tcPr>
          <w:p>
            <w:pPr>
              <w:spacing w:line="300" w:lineRule="exact"/>
              <w:jc w:val="center"/>
              <w:rPr>
                <w:rFonts w:ascii="Times New Roman" w:hAnsi="Times New Roman"/>
              </w:rPr>
            </w:pPr>
            <w:r>
              <w:rPr>
                <w:rFonts w:hint="eastAsia" w:ascii="Times New Roman" w:hAnsi="Times New Roman"/>
              </w:rPr>
              <w:t>授课</w:t>
            </w:r>
          </w:p>
        </w:tc>
        <w:tc>
          <w:tcPr>
            <w:tcW w:w="993" w:type="dxa"/>
            <w:vAlign w:val="center"/>
          </w:tcPr>
          <w:p>
            <w:pPr>
              <w:spacing w:line="300" w:lineRule="exact"/>
              <w:jc w:val="center"/>
              <w:rPr>
                <w:rFonts w:ascii="Times New Roman" w:hAnsi="Times New Roman"/>
              </w:rPr>
            </w:pPr>
            <w:r>
              <w:rPr>
                <w:rFonts w:hint="eastAsia" w:ascii="Times New Roman" w:hAnsi="Times New Roman"/>
              </w:rPr>
              <w:t>2</w:t>
            </w:r>
          </w:p>
        </w:tc>
        <w:tc>
          <w:tcPr>
            <w:tcW w:w="1367" w:type="dxa"/>
            <w:vAlign w:val="center"/>
          </w:tcPr>
          <w:p>
            <w:pPr>
              <w:spacing w:line="300" w:lineRule="exact"/>
              <w:jc w:val="center"/>
              <w:rPr>
                <w:rFonts w:ascii="Times New Roman" w:hAnsi="Times New Roman"/>
              </w:rPr>
            </w:pPr>
            <w:r>
              <w:rPr>
                <w:rFonts w:hint="eastAsia" w:ascii="Times New Roman" w:hAnsi="Times New Roman"/>
              </w:rPr>
              <w:t>课程目标2</w:t>
            </w:r>
          </w:p>
          <w:p>
            <w:pPr>
              <w:spacing w:line="300" w:lineRule="exact"/>
              <w:jc w:val="center"/>
              <w:rPr>
                <w:rFonts w:ascii="Times New Roman" w:hAnsi="Times New Roman"/>
              </w:rPr>
            </w:pPr>
            <w:r>
              <w:rPr>
                <w:rFonts w:hint="eastAsia" w:ascii="Times New Roman" w:hAnsi="Times New Roman"/>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Times New Roman" w:hAnsi="Times New Roman"/>
              </w:rPr>
            </w:pPr>
            <w:r>
              <w:rPr>
                <w:rFonts w:hint="eastAsia" w:ascii="Times New Roman" w:hAnsi="Times New Roman"/>
              </w:rPr>
              <w:t>7.销售过程的业务核算（一）</w:t>
            </w:r>
          </w:p>
        </w:tc>
        <w:tc>
          <w:tcPr>
            <w:tcW w:w="1842" w:type="dxa"/>
            <w:vAlign w:val="center"/>
          </w:tcPr>
          <w:p>
            <w:pPr>
              <w:spacing w:line="300" w:lineRule="exact"/>
              <w:jc w:val="center"/>
              <w:rPr>
                <w:rFonts w:ascii="Times New Roman" w:hAnsi="Times New Roman"/>
              </w:rPr>
            </w:pPr>
            <w:r>
              <w:rPr>
                <w:rFonts w:hint="eastAsia" w:ascii="Times New Roman" w:hAnsi="Times New Roman"/>
              </w:rPr>
              <w:t>授课</w:t>
            </w:r>
          </w:p>
        </w:tc>
        <w:tc>
          <w:tcPr>
            <w:tcW w:w="993" w:type="dxa"/>
            <w:vAlign w:val="center"/>
          </w:tcPr>
          <w:p>
            <w:pPr>
              <w:spacing w:line="300" w:lineRule="exact"/>
              <w:jc w:val="center"/>
              <w:rPr>
                <w:rFonts w:ascii="Times New Roman" w:hAnsi="Times New Roman"/>
              </w:rPr>
            </w:pPr>
            <w:r>
              <w:rPr>
                <w:rFonts w:hint="eastAsia" w:ascii="Times New Roman" w:hAnsi="Times New Roman"/>
              </w:rPr>
              <w:t>2</w:t>
            </w:r>
          </w:p>
        </w:tc>
        <w:tc>
          <w:tcPr>
            <w:tcW w:w="1367" w:type="dxa"/>
            <w:vAlign w:val="center"/>
          </w:tcPr>
          <w:p>
            <w:pPr>
              <w:spacing w:line="300" w:lineRule="exact"/>
              <w:jc w:val="center"/>
              <w:rPr>
                <w:rFonts w:ascii="Times New Roman" w:hAnsi="Times New Roman"/>
              </w:rPr>
            </w:pPr>
            <w:r>
              <w:rPr>
                <w:rFonts w:hint="eastAsia" w:ascii="Times New Roman" w:hAnsi="Times New Roman"/>
              </w:rPr>
              <w:t>课程目标2</w:t>
            </w:r>
          </w:p>
          <w:p>
            <w:pPr>
              <w:spacing w:line="300" w:lineRule="exact"/>
              <w:jc w:val="center"/>
              <w:rPr>
                <w:rFonts w:ascii="Times New Roman" w:hAnsi="Times New Roman"/>
              </w:rPr>
            </w:pPr>
            <w:r>
              <w:rPr>
                <w:rFonts w:hint="eastAsia" w:ascii="Times New Roman" w:hAnsi="Times New Roman"/>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Times New Roman" w:hAnsi="Times New Roman"/>
              </w:rPr>
            </w:pPr>
            <w:r>
              <w:rPr>
                <w:rFonts w:hint="eastAsia" w:ascii="Times New Roman" w:hAnsi="Times New Roman"/>
              </w:rPr>
              <w:t>8.销售过程的业务核算（二）</w:t>
            </w:r>
          </w:p>
        </w:tc>
        <w:tc>
          <w:tcPr>
            <w:tcW w:w="1842" w:type="dxa"/>
            <w:vAlign w:val="center"/>
          </w:tcPr>
          <w:p>
            <w:pPr>
              <w:spacing w:line="300" w:lineRule="exact"/>
              <w:jc w:val="center"/>
              <w:rPr>
                <w:rFonts w:ascii="Times New Roman" w:hAnsi="Times New Roman"/>
              </w:rPr>
            </w:pPr>
            <w:r>
              <w:rPr>
                <w:rFonts w:hint="eastAsia" w:ascii="Times New Roman" w:hAnsi="Times New Roman"/>
              </w:rPr>
              <w:t>授课</w:t>
            </w:r>
          </w:p>
        </w:tc>
        <w:tc>
          <w:tcPr>
            <w:tcW w:w="993" w:type="dxa"/>
            <w:vAlign w:val="center"/>
          </w:tcPr>
          <w:p>
            <w:pPr>
              <w:spacing w:line="300" w:lineRule="exact"/>
              <w:jc w:val="center"/>
              <w:rPr>
                <w:rFonts w:ascii="Times New Roman" w:hAnsi="Times New Roman"/>
              </w:rPr>
            </w:pPr>
            <w:r>
              <w:rPr>
                <w:rFonts w:hint="eastAsia" w:ascii="Times New Roman" w:hAnsi="Times New Roman"/>
              </w:rPr>
              <w:t>2</w:t>
            </w:r>
          </w:p>
        </w:tc>
        <w:tc>
          <w:tcPr>
            <w:tcW w:w="1367" w:type="dxa"/>
            <w:vAlign w:val="center"/>
          </w:tcPr>
          <w:p>
            <w:pPr>
              <w:spacing w:line="300" w:lineRule="exact"/>
              <w:jc w:val="center"/>
              <w:rPr>
                <w:rFonts w:ascii="Times New Roman" w:hAnsi="Times New Roman"/>
              </w:rPr>
            </w:pPr>
            <w:r>
              <w:rPr>
                <w:rFonts w:hint="eastAsia" w:ascii="Times New Roman" w:hAnsi="Times New Roman"/>
              </w:rPr>
              <w:t>课程目标2</w:t>
            </w:r>
          </w:p>
          <w:p>
            <w:pPr>
              <w:spacing w:line="300" w:lineRule="exact"/>
              <w:jc w:val="center"/>
              <w:rPr>
                <w:rFonts w:ascii="Times New Roman" w:hAnsi="Times New Roman"/>
              </w:rPr>
            </w:pPr>
            <w:r>
              <w:rPr>
                <w:rFonts w:hint="eastAsia" w:ascii="Times New Roman" w:hAnsi="Times New Roman"/>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Times New Roman" w:hAnsi="Times New Roman"/>
              </w:rPr>
            </w:pPr>
            <w:r>
              <w:rPr>
                <w:rFonts w:hint="eastAsia" w:ascii="Times New Roman" w:hAnsi="Times New Roman"/>
              </w:rPr>
              <w:t>9.利润形成与分配业务的核算（一）</w:t>
            </w:r>
          </w:p>
        </w:tc>
        <w:tc>
          <w:tcPr>
            <w:tcW w:w="1842" w:type="dxa"/>
            <w:vAlign w:val="center"/>
          </w:tcPr>
          <w:p>
            <w:pPr>
              <w:spacing w:line="300" w:lineRule="exact"/>
              <w:jc w:val="center"/>
              <w:rPr>
                <w:rFonts w:ascii="Times New Roman" w:hAnsi="Times New Roman"/>
              </w:rPr>
            </w:pPr>
            <w:r>
              <w:rPr>
                <w:rFonts w:hint="eastAsia" w:ascii="Times New Roman" w:hAnsi="Times New Roman"/>
              </w:rPr>
              <w:t>授课</w:t>
            </w:r>
          </w:p>
        </w:tc>
        <w:tc>
          <w:tcPr>
            <w:tcW w:w="993" w:type="dxa"/>
            <w:vAlign w:val="center"/>
          </w:tcPr>
          <w:p>
            <w:pPr>
              <w:spacing w:line="300" w:lineRule="exact"/>
              <w:jc w:val="center"/>
              <w:rPr>
                <w:rFonts w:ascii="Times New Roman" w:hAnsi="Times New Roman"/>
              </w:rPr>
            </w:pPr>
            <w:r>
              <w:rPr>
                <w:rFonts w:hint="eastAsia" w:ascii="Times New Roman" w:hAnsi="Times New Roman"/>
              </w:rPr>
              <w:t>2</w:t>
            </w:r>
          </w:p>
        </w:tc>
        <w:tc>
          <w:tcPr>
            <w:tcW w:w="1367" w:type="dxa"/>
            <w:vAlign w:val="center"/>
          </w:tcPr>
          <w:p>
            <w:pPr>
              <w:spacing w:line="300" w:lineRule="exact"/>
              <w:jc w:val="center"/>
              <w:rPr>
                <w:rFonts w:ascii="Times New Roman" w:hAnsi="Times New Roman"/>
              </w:rPr>
            </w:pPr>
            <w:r>
              <w:rPr>
                <w:rFonts w:hint="eastAsia" w:ascii="Times New Roman" w:hAnsi="Times New Roman"/>
              </w:rPr>
              <w:t>课程目标2</w:t>
            </w:r>
          </w:p>
          <w:p>
            <w:pPr>
              <w:spacing w:line="300" w:lineRule="exact"/>
              <w:jc w:val="center"/>
              <w:rPr>
                <w:rFonts w:ascii="Times New Roman" w:hAnsi="Times New Roman"/>
              </w:rPr>
            </w:pPr>
            <w:r>
              <w:rPr>
                <w:rFonts w:hint="eastAsia" w:ascii="Times New Roman" w:hAnsi="Times New Roman"/>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Times New Roman" w:hAnsi="Times New Roman"/>
              </w:rPr>
            </w:pPr>
            <w:r>
              <w:rPr>
                <w:rFonts w:hint="eastAsia" w:ascii="Times New Roman" w:hAnsi="Times New Roman"/>
              </w:rPr>
              <w:t>10.利润形成与分配业务的核算（二）</w:t>
            </w:r>
          </w:p>
        </w:tc>
        <w:tc>
          <w:tcPr>
            <w:tcW w:w="1842" w:type="dxa"/>
            <w:vAlign w:val="center"/>
          </w:tcPr>
          <w:p>
            <w:pPr>
              <w:spacing w:line="300" w:lineRule="exact"/>
              <w:jc w:val="center"/>
              <w:rPr>
                <w:rFonts w:ascii="Times New Roman" w:hAnsi="Times New Roman"/>
              </w:rPr>
            </w:pPr>
            <w:r>
              <w:rPr>
                <w:rFonts w:hint="eastAsia" w:ascii="Times New Roman" w:hAnsi="Times New Roman"/>
              </w:rPr>
              <w:t>授课</w:t>
            </w:r>
          </w:p>
        </w:tc>
        <w:tc>
          <w:tcPr>
            <w:tcW w:w="993" w:type="dxa"/>
            <w:vAlign w:val="center"/>
          </w:tcPr>
          <w:p>
            <w:pPr>
              <w:spacing w:line="300" w:lineRule="exact"/>
              <w:jc w:val="center"/>
              <w:rPr>
                <w:rFonts w:ascii="Times New Roman" w:hAnsi="Times New Roman"/>
              </w:rPr>
            </w:pPr>
            <w:r>
              <w:rPr>
                <w:rFonts w:hint="eastAsia" w:ascii="Times New Roman" w:hAnsi="Times New Roman"/>
              </w:rPr>
              <w:t>2</w:t>
            </w:r>
          </w:p>
        </w:tc>
        <w:tc>
          <w:tcPr>
            <w:tcW w:w="1367" w:type="dxa"/>
            <w:vAlign w:val="center"/>
          </w:tcPr>
          <w:p>
            <w:pPr>
              <w:spacing w:line="300" w:lineRule="exact"/>
              <w:jc w:val="center"/>
              <w:rPr>
                <w:rFonts w:ascii="Times New Roman" w:hAnsi="Times New Roman"/>
              </w:rPr>
            </w:pPr>
            <w:r>
              <w:rPr>
                <w:rFonts w:hint="eastAsia" w:ascii="Times New Roman" w:hAnsi="Times New Roman"/>
              </w:rPr>
              <w:t>课程目标2</w:t>
            </w:r>
          </w:p>
          <w:p>
            <w:pPr>
              <w:spacing w:line="300" w:lineRule="exact"/>
              <w:jc w:val="center"/>
              <w:rPr>
                <w:rFonts w:ascii="Times New Roman" w:hAnsi="Times New Roman"/>
              </w:rPr>
            </w:pPr>
            <w:r>
              <w:rPr>
                <w:rFonts w:hint="eastAsia" w:ascii="Times New Roman" w:hAnsi="Times New Roman"/>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Times New Roman" w:hAnsi="Times New Roman"/>
              </w:rPr>
            </w:pPr>
            <w:r>
              <w:rPr>
                <w:rFonts w:hint="eastAsia" w:ascii="Times New Roman" w:hAnsi="Times New Roman"/>
              </w:rPr>
              <w:t>11.总流程串讲</w:t>
            </w:r>
          </w:p>
        </w:tc>
        <w:tc>
          <w:tcPr>
            <w:tcW w:w="1842" w:type="dxa"/>
            <w:vAlign w:val="center"/>
          </w:tcPr>
          <w:p>
            <w:pPr>
              <w:spacing w:line="300" w:lineRule="exact"/>
              <w:jc w:val="center"/>
              <w:rPr>
                <w:rFonts w:ascii="Times New Roman" w:hAnsi="Times New Roman"/>
              </w:rPr>
            </w:pPr>
            <w:r>
              <w:rPr>
                <w:rFonts w:hint="eastAsia" w:ascii="Times New Roman" w:hAnsi="Times New Roman"/>
              </w:rPr>
              <w:t>授课</w:t>
            </w:r>
          </w:p>
        </w:tc>
        <w:tc>
          <w:tcPr>
            <w:tcW w:w="993" w:type="dxa"/>
            <w:vAlign w:val="center"/>
          </w:tcPr>
          <w:p>
            <w:pPr>
              <w:spacing w:line="300" w:lineRule="exact"/>
              <w:jc w:val="center"/>
              <w:rPr>
                <w:rFonts w:ascii="Times New Roman" w:hAnsi="Times New Roman"/>
              </w:rPr>
            </w:pPr>
            <w:r>
              <w:rPr>
                <w:rFonts w:hint="eastAsia" w:ascii="Times New Roman" w:hAnsi="Times New Roman"/>
              </w:rPr>
              <w:t>2</w:t>
            </w:r>
          </w:p>
        </w:tc>
        <w:tc>
          <w:tcPr>
            <w:tcW w:w="1367" w:type="dxa"/>
            <w:vAlign w:val="center"/>
          </w:tcPr>
          <w:p>
            <w:pPr>
              <w:spacing w:line="300" w:lineRule="exact"/>
              <w:jc w:val="center"/>
              <w:rPr>
                <w:rFonts w:ascii="Times New Roman" w:hAnsi="Times New Roman"/>
              </w:rPr>
            </w:pPr>
            <w:r>
              <w:rPr>
                <w:rFonts w:hint="eastAsia" w:ascii="Times New Roman" w:hAnsi="Times New Roman"/>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75"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4</w:t>
            </w:r>
          </w:p>
        </w:tc>
        <w:tc>
          <w:tcPr>
            <w:tcW w:w="1588" w:type="dxa"/>
            <w:vMerge w:val="restart"/>
            <w:vAlign w:val="center"/>
          </w:tcPr>
          <w:p>
            <w:pPr>
              <w:spacing w:line="300" w:lineRule="exact"/>
              <w:jc w:val="center"/>
              <w:rPr>
                <w:rFonts w:ascii="宋体" w:hAnsi="宋体" w:eastAsia="宋体"/>
                <w:szCs w:val="21"/>
              </w:rPr>
            </w:pPr>
            <w:r>
              <w:rPr>
                <w:rFonts w:ascii="宋体" w:hAnsi="宋体" w:eastAsia="宋体"/>
                <w:szCs w:val="21"/>
              </w:rPr>
              <w:t>第4章</w:t>
            </w:r>
          </w:p>
          <w:p>
            <w:pPr>
              <w:spacing w:line="300" w:lineRule="exact"/>
              <w:jc w:val="center"/>
              <w:rPr>
                <w:rFonts w:ascii="宋体" w:hAnsi="宋体" w:eastAsia="宋体"/>
                <w:szCs w:val="21"/>
              </w:rPr>
            </w:pPr>
            <w:r>
              <w:rPr>
                <w:rFonts w:hint="eastAsia" w:ascii="宋体" w:hAnsi="宋体" w:eastAsia="宋体"/>
                <w:szCs w:val="21"/>
              </w:rPr>
              <w:t>会计凭证的填制与审核</w:t>
            </w:r>
            <w:r>
              <w:rPr>
                <w:rFonts w:ascii="宋体" w:hAnsi="宋体" w:eastAsia="宋体"/>
                <w:szCs w:val="21"/>
              </w:rPr>
              <w:t xml:space="preserve">  </w:t>
            </w:r>
          </w:p>
          <w:p>
            <w:pPr>
              <w:spacing w:line="300" w:lineRule="exact"/>
              <w:jc w:val="center"/>
              <w:rPr>
                <w:rFonts w:ascii="宋体" w:hAnsi="宋体" w:eastAsia="宋体"/>
                <w:szCs w:val="21"/>
              </w:rPr>
            </w:pPr>
            <w:r>
              <w:rPr>
                <w:rFonts w:ascii="宋体" w:hAnsi="宋体" w:eastAsia="宋体"/>
                <w:szCs w:val="21"/>
              </w:rPr>
              <w:t>（</w:t>
            </w:r>
            <w:r>
              <w:rPr>
                <w:rFonts w:hint="eastAsia" w:ascii="宋体" w:hAnsi="宋体" w:eastAsia="宋体"/>
                <w:szCs w:val="21"/>
              </w:rPr>
              <w:t>4</w:t>
            </w:r>
            <w:r>
              <w:rPr>
                <w:rFonts w:ascii="宋体" w:hAnsi="宋体" w:eastAsia="宋体"/>
                <w:szCs w:val="21"/>
              </w:rPr>
              <w:t>学时）</w:t>
            </w:r>
          </w:p>
          <w:p>
            <w:pPr>
              <w:spacing w:line="300" w:lineRule="exact"/>
              <w:jc w:val="center"/>
              <w:rPr>
                <w:rFonts w:ascii="宋体" w:hAnsi="宋体" w:eastAsia="宋体"/>
                <w:szCs w:val="21"/>
              </w:rPr>
            </w:pPr>
          </w:p>
        </w:tc>
        <w:tc>
          <w:tcPr>
            <w:tcW w:w="3558" w:type="dxa"/>
            <w:vAlign w:val="center"/>
          </w:tcPr>
          <w:p>
            <w:pPr>
              <w:spacing w:line="300" w:lineRule="exact"/>
              <w:jc w:val="left"/>
              <w:rPr>
                <w:rFonts w:ascii="宋体" w:hAnsi="宋体" w:eastAsia="宋体"/>
                <w:szCs w:val="21"/>
              </w:rPr>
            </w:pPr>
            <w:r>
              <w:rPr>
                <w:rFonts w:hint="eastAsia" w:ascii="宋体" w:hAnsi="宋体" w:eastAsia="宋体"/>
                <w:szCs w:val="21"/>
              </w:rPr>
              <w:t>1.会计凭证的意义与分类</w:t>
            </w:r>
          </w:p>
          <w:p>
            <w:pPr>
              <w:spacing w:line="300" w:lineRule="exact"/>
              <w:jc w:val="left"/>
              <w:rPr>
                <w:rFonts w:ascii="宋体" w:hAnsi="宋体" w:eastAsia="宋体"/>
                <w:szCs w:val="21"/>
              </w:rPr>
            </w:pPr>
            <w:r>
              <w:rPr>
                <w:rFonts w:hint="eastAsia" w:ascii="宋体" w:hAnsi="宋体" w:eastAsia="宋体"/>
                <w:szCs w:val="21"/>
              </w:rPr>
              <w:t>2.原始凭证的填制与审核</w:t>
            </w:r>
          </w:p>
        </w:tc>
        <w:tc>
          <w:tcPr>
            <w:tcW w:w="1842" w:type="dxa"/>
            <w:vAlign w:val="center"/>
          </w:tcPr>
          <w:p>
            <w:pPr>
              <w:spacing w:line="300" w:lineRule="exact"/>
              <w:jc w:val="center"/>
              <w:rPr>
                <w:rFonts w:ascii="宋体" w:hAnsi="宋体" w:eastAsia="宋体"/>
                <w:szCs w:val="21"/>
              </w:rPr>
            </w:pPr>
            <w:r>
              <w:rPr>
                <w:rFonts w:hint="eastAsia" w:ascii="宋体" w:hAnsi="宋体" w:eastAsia="宋体"/>
                <w:szCs w:val="21"/>
              </w:rPr>
              <w:t>授课</w:t>
            </w:r>
          </w:p>
        </w:tc>
        <w:tc>
          <w:tcPr>
            <w:tcW w:w="993"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宋体" w:hAnsi="宋体" w:eastAsia="宋体"/>
                <w:szCs w:val="21"/>
              </w:rPr>
            </w:pPr>
            <w:r>
              <w:rPr>
                <w:rFonts w:hint="eastAsia" w:ascii="宋体" w:hAnsi="宋体" w:eastAsia="宋体"/>
                <w:szCs w:val="21"/>
              </w:rPr>
              <w:t>3.记账凭证的填制与审核</w:t>
            </w:r>
          </w:p>
          <w:p>
            <w:pPr>
              <w:spacing w:line="300" w:lineRule="exact"/>
              <w:jc w:val="left"/>
              <w:rPr>
                <w:rFonts w:ascii="宋体" w:hAnsi="宋体" w:eastAsia="宋体"/>
                <w:szCs w:val="21"/>
              </w:rPr>
            </w:pPr>
            <w:r>
              <w:rPr>
                <w:rFonts w:hint="eastAsia" w:ascii="宋体" w:hAnsi="宋体" w:eastAsia="宋体"/>
                <w:szCs w:val="21"/>
              </w:rPr>
              <w:t>4.会计凭证的传递和保管</w:t>
            </w:r>
          </w:p>
        </w:tc>
        <w:tc>
          <w:tcPr>
            <w:tcW w:w="1842" w:type="dxa"/>
            <w:vAlign w:val="center"/>
          </w:tcPr>
          <w:p>
            <w:pPr>
              <w:spacing w:line="300" w:lineRule="exact"/>
              <w:jc w:val="center"/>
              <w:rPr>
                <w:rFonts w:ascii="宋体" w:hAnsi="宋体" w:eastAsia="宋体"/>
                <w:szCs w:val="21"/>
                <w:lang w:val="en-GB"/>
              </w:rPr>
            </w:pPr>
            <w:r>
              <w:rPr>
                <w:rFonts w:hint="eastAsia" w:ascii="宋体" w:hAnsi="宋体" w:eastAsia="宋体"/>
                <w:szCs w:val="21"/>
              </w:rPr>
              <w:t>授</w:t>
            </w:r>
            <w:r>
              <w:rPr>
                <w:rFonts w:hint="eastAsia" w:ascii="宋体" w:hAnsi="宋体" w:eastAsia="宋体"/>
                <w:szCs w:val="21"/>
                <w:lang w:val="en-GB"/>
              </w:rPr>
              <w:t>课</w:t>
            </w:r>
          </w:p>
        </w:tc>
        <w:tc>
          <w:tcPr>
            <w:tcW w:w="993"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75"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5</w:t>
            </w:r>
          </w:p>
        </w:tc>
        <w:tc>
          <w:tcPr>
            <w:tcW w:w="1588" w:type="dxa"/>
            <w:vMerge w:val="restart"/>
            <w:vAlign w:val="center"/>
          </w:tcPr>
          <w:p>
            <w:pPr>
              <w:spacing w:line="300" w:lineRule="exact"/>
              <w:jc w:val="center"/>
              <w:rPr>
                <w:rFonts w:ascii="宋体" w:hAnsi="宋体" w:eastAsia="宋体"/>
                <w:szCs w:val="21"/>
              </w:rPr>
            </w:pPr>
            <w:r>
              <w:rPr>
                <w:rFonts w:ascii="宋体" w:hAnsi="宋体" w:eastAsia="宋体"/>
                <w:szCs w:val="21"/>
              </w:rPr>
              <w:t xml:space="preserve">第5章  </w:t>
            </w:r>
          </w:p>
          <w:p>
            <w:pPr>
              <w:spacing w:line="300" w:lineRule="exact"/>
              <w:jc w:val="center"/>
              <w:rPr>
                <w:rFonts w:ascii="宋体" w:hAnsi="宋体" w:eastAsia="宋体"/>
                <w:szCs w:val="21"/>
              </w:rPr>
            </w:pPr>
            <w:r>
              <w:rPr>
                <w:rFonts w:hint="eastAsia" w:ascii="宋体" w:hAnsi="宋体" w:eastAsia="宋体"/>
                <w:szCs w:val="21"/>
              </w:rPr>
              <w:t>会计账簿的设置和登记</w:t>
            </w:r>
          </w:p>
          <w:p>
            <w:pPr>
              <w:spacing w:line="300" w:lineRule="exact"/>
              <w:jc w:val="center"/>
              <w:rPr>
                <w:rFonts w:ascii="宋体" w:hAnsi="宋体" w:eastAsia="宋体"/>
                <w:szCs w:val="21"/>
              </w:rPr>
            </w:pPr>
            <w:r>
              <w:rPr>
                <w:rFonts w:hint="eastAsia" w:ascii="宋体" w:hAnsi="宋体" w:eastAsia="宋体"/>
                <w:szCs w:val="21"/>
              </w:rPr>
              <w:t>（6学时）</w:t>
            </w:r>
          </w:p>
        </w:tc>
        <w:tc>
          <w:tcPr>
            <w:tcW w:w="3558" w:type="dxa"/>
            <w:vAlign w:val="center"/>
          </w:tcPr>
          <w:p>
            <w:pPr>
              <w:spacing w:line="300" w:lineRule="exact"/>
              <w:jc w:val="left"/>
              <w:rPr>
                <w:rFonts w:ascii="宋体" w:hAnsi="宋体" w:eastAsia="宋体"/>
                <w:szCs w:val="21"/>
              </w:rPr>
            </w:pPr>
            <w:r>
              <w:rPr>
                <w:rFonts w:hint="eastAsia" w:ascii="宋体" w:hAnsi="宋体" w:eastAsia="宋体"/>
                <w:szCs w:val="21"/>
              </w:rPr>
              <w:t>1.会计账簿的作用、分类和基本内容</w:t>
            </w:r>
          </w:p>
          <w:p>
            <w:pPr>
              <w:spacing w:line="300" w:lineRule="exact"/>
              <w:jc w:val="left"/>
              <w:rPr>
                <w:rFonts w:ascii="宋体" w:hAnsi="宋体" w:eastAsia="宋体"/>
                <w:szCs w:val="21"/>
              </w:rPr>
            </w:pPr>
            <w:r>
              <w:rPr>
                <w:rFonts w:hint="eastAsia" w:ascii="宋体" w:hAnsi="宋体" w:eastAsia="宋体"/>
                <w:szCs w:val="21"/>
              </w:rPr>
              <w:t>2.会计账簿的启用与记账规则</w:t>
            </w:r>
          </w:p>
          <w:p>
            <w:pPr>
              <w:spacing w:line="300" w:lineRule="exact"/>
              <w:jc w:val="left"/>
              <w:rPr>
                <w:rFonts w:ascii="宋体" w:hAnsi="宋体" w:eastAsia="宋体"/>
                <w:szCs w:val="21"/>
              </w:rPr>
            </w:pPr>
            <w:r>
              <w:rPr>
                <w:rFonts w:hint="eastAsia" w:ascii="宋体" w:hAnsi="宋体" w:eastAsia="宋体"/>
                <w:szCs w:val="21"/>
              </w:rPr>
              <w:t>3.分类账的设置与登记</w:t>
            </w:r>
          </w:p>
        </w:tc>
        <w:tc>
          <w:tcPr>
            <w:tcW w:w="1842" w:type="dxa"/>
            <w:vAlign w:val="center"/>
          </w:tcPr>
          <w:p>
            <w:pPr>
              <w:spacing w:line="300" w:lineRule="exact"/>
              <w:jc w:val="center"/>
              <w:rPr>
                <w:rFonts w:ascii="宋体" w:hAnsi="宋体" w:eastAsia="宋体"/>
                <w:szCs w:val="21"/>
              </w:rPr>
            </w:pPr>
            <w:r>
              <w:rPr>
                <w:rFonts w:hint="eastAsia" w:ascii="宋体" w:hAnsi="宋体" w:eastAsia="宋体"/>
                <w:szCs w:val="21"/>
              </w:rPr>
              <w:t>授课</w:t>
            </w:r>
          </w:p>
        </w:tc>
        <w:tc>
          <w:tcPr>
            <w:tcW w:w="993"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宋体" w:hAnsi="宋体" w:eastAsia="宋体"/>
                <w:szCs w:val="21"/>
              </w:rPr>
            </w:pPr>
            <w:r>
              <w:rPr>
                <w:rFonts w:hint="eastAsia" w:ascii="宋体" w:hAnsi="宋体" w:eastAsia="宋体"/>
                <w:szCs w:val="21"/>
              </w:rPr>
              <w:t>4.序时帐的设置与登记</w:t>
            </w:r>
          </w:p>
        </w:tc>
        <w:tc>
          <w:tcPr>
            <w:tcW w:w="1842" w:type="dxa"/>
            <w:vAlign w:val="center"/>
          </w:tcPr>
          <w:p>
            <w:pPr>
              <w:spacing w:line="300" w:lineRule="exact"/>
              <w:jc w:val="center"/>
              <w:rPr>
                <w:rFonts w:ascii="宋体" w:hAnsi="宋体" w:eastAsia="宋体"/>
                <w:szCs w:val="21"/>
              </w:rPr>
            </w:pPr>
            <w:r>
              <w:rPr>
                <w:rFonts w:hint="eastAsia" w:ascii="宋体" w:hAnsi="宋体" w:eastAsia="宋体"/>
                <w:szCs w:val="21"/>
              </w:rPr>
              <w:t>授课</w:t>
            </w:r>
          </w:p>
        </w:tc>
        <w:tc>
          <w:tcPr>
            <w:tcW w:w="993"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宋体" w:hAnsi="宋体" w:eastAsia="宋体"/>
                <w:szCs w:val="21"/>
              </w:rPr>
            </w:pPr>
            <w:r>
              <w:rPr>
                <w:rFonts w:hint="eastAsia" w:ascii="宋体" w:hAnsi="宋体" w:eastAsia="宋体"/>
                <w:szCs w:val="21"/>
              </w:rPr>
              <w:t>5.对账与结账</w:t>
            </w:r>
          </w:p>
          <w:p>
            <w:pPr>
              <w:spacing w:line="300" w:lineRule="exact"/>
              <w:jc w:val="left"/>
              <w:rPr>
                <w:rFonts w:ascii="宋体" w:hAnsi="宋体" w:eastAsia="宋体"/>
                <w:szCs w:val="21"/>
              </w:rPr>
            </w:pPr>
            <w:r>
              <w:rPr>
                <w:rFonts w:hint="eastAsia" w:ascii="宋体" w:hAnsi="宋体" w:eastAsia="宋体"/>
                <w:szCs w:val="21"/>
              </w:rPr>
              <w:t>6.错帐更正方法</w:t>
            </w:r>
          </w:p>
        </w:tc>
        <w:tc>
          <w:tcPr>
            <w:tcW w:w="1842" w:type="dxa"/>
            <w:vAlign w:val="center"/>
          </w:tcPr>
          <w:p>
            <w:pPr>
              <w:spacing w:line="300" w:lineRule="exact"/>
              <w:jc w:val="center"/>
              <w:rPr>
                <w:rFonts w:ascii="宋体" w:hAnsi="宋体" w:eastAsia="宋体"/>
                <w:szCs w:val="21"/>
              </w:rPr>
            </w:pPr>
            <w:r>
              <w:rPr>
                <w:rFonts w:hint="eastAsia" w:ascii="宋体" w:hAnsi="宋体" w:eastAsia="宋体"/>
                <w:szCs w:val="21"/>
              </w:rPr>
              <w:t>授课</w:t>
            </w:r>
          </w:p>
        </w:tc>
        <w:tc>
          <w:tcPr>
            <w:tcW w:w="993"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课程目标3</w:t>
            </w:r>
          </w:p>
          <w:p>
            <w:pPr>
              <w:spacing w:line="300" w:lineRule="exact"/>
              <w:jc w:val="center"/>
              <w:rPr>
                <w:rFonts w:ascii="宋体" w:hAnsi="宋体" w:eastAsia="宋体"/>
                <w:szCs w:val="21"/>
              </w:rPr>
            </w:pPr>
            <w:r>
              <w:rPr>
                <w:rFonts w:hint="eastAsia" w:ascii="宋体" w:hAnsi="宋体" w:eastAsia="宋体"/>
                <w:szCs w:val="21"/>
              </w:rPr>
              <w:t>课程目标4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75"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6</w:t>
            </w:r>
          </w:p>
        </w:tc>
        <w:tc>
          <w:tcPr>
            <w:tcW w:w="1588" w:type="dxa"/>
            <w:vMerge w:val="restart"/>
            <w:vAlign w:val="center"/>
          </w:tcPr>
          <w:p>
            <w:pPr>
              <w:spacing w:line="300" w:lineRule="exact"/>
              <w:jc w:val="center"/>
              <w:rPr>
                <w:rFonts w:ascii="宋体" w:hAnsi="宋体" w:eastAsia="宋体"/>
                <w:szCs w:val="21"/>
              </w:rPr>
            </w:pPr>
            <w:r>
              <w:rPr>
                <w:rFonts w:hint="eastAsia" w:ascii="宋体" w:hAnsi="宋体" w:eastAsia="宋体"/>
                <w:szCs w:val="21"/>
              </w:rPr>
              <w:t>第6章</w:t>
            </w:r>
          </w:p>
          <w:p>
            <w:pPr>
              <w:spacing w:line="300" w:lineRule="exact"/>
              <w:jc w:val="center"/>
              <w:rPr>
                <w:rFonts w:ascii="宋体" w:hAnsi="宋体" w:eastAsia="宋体"/>
                <w:szCs w:val="21"/>
              </w:rPr>
            </w:pPr>
            <w:r>
              <w:rPr>
                <w:rFonts w:hint="eastAsia" w:ascii="宋体" w:hAnsi="宋体" w:eastAsia="宋体"/>
                <w:szCs w:val="21"/>
              </w:rPr>
              <w:t>（4学时）</w:t>
            </w:r>
          </w:p>
        </w:tc>
        <w:tc>
          <w:tcPr>
            <w:tcW w:w="3558" w:type="dxa"/>
            <w:vAlign w:val="center"/>
          </w:tcPr>
          <w:p>
            <w:pPr>
              <w:spacing w:line="300" w:lineRule="exact"/>
              <w:jc w:val="left"/>
              <w:rPr>
                <w:rFonts w:ascii="宋体" w:hAnsi="宋体" w:eastAsia="宋体"/>
                <w:szCs w:val="21"/>
              </w:rPr>
            </w:pPr>
            <w:r>
              <w:rPr>
                <w:rFonts w:hint="eastAsia" w:ascii="宋体" w:hAnsi="宋体" w:eastAsia="宋体"/>
                <w:szCs w:val="21"/>
              </w:rPr>
              <w:t>1.财务会计报告概述</w:t>
            </w:r>
          </w:p>
          <w:p>
            <w:pPr>
              <w:spacing w:line="300" w:lineRule="exact"/>
              <w:jc w:val="left"/>
              <w:rPr>
                <w:rFonts w:ascii="宋体" w:hAnsi="宋体" w:eastAsia="宋体"/>
                <w:szCs w:val="21"/>
              </w:rPr>
            </w:pPr>
            <w:r>
              <w:rPr>
                <w:rFonts w:hint="eastAsia" w:ascii="宋体" w:hAnsi="宋体" w:eastAsia="宋体"/>
                <w:szCs w:val="21"/>
              </w:rPr>
              <w:t>2.资产负债表的编制</w:t>
            </w:r>
          </w:p>
        </w:tc>
        <w:tc>
          <w:tcPr>
            <w:tcW w:w="1842" w:type="dxa"/>
            <w:vAlign w:val="center"/>
          </w:tcPr>
          <w:p>
            <w:pPr>
              <w:spacing w:line="300" w:lineRule="exact"/>
              <w:jc w:val="center"/>
              <w:rPr>
                <w:rFonts w:ascii="宋体" w:hAnsi="宋体" w:eastAsia="宋体"/>
                <w:szCs w:val="21"/>
              </w:rPr>
            </w:pPr>
            <w:r>
              <w:rPr>
                <w:rFonts w:hint="eastAsia" w:ascii="宋体" w:hAnsi="宋体" w:eastAsia="宋体"/>
                <w:szCs w:val="21"/>
              </w:rPr>
              <w:t>授课</w:t>
            </w:r>
          </w:p>
        </w:tc>
        <w:tc>
          <w:tcPr>
            <w:tcW w:w="993"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课程目标2</w:t>
            </w:r>
          </w:p>
          <w:p>
            <w:pPr>
              <w:spacing w:line="300" w:lineRule="exact"/>
              <w:jc w:val="center"/>
              <w:rPr>
                <w:rFonts w:ascii="宋体" w:hAnsi="宋体" w:eastAsia="宋体"/>
                <w:szCs w:val="21"/>
              </w:rPr>
            </w:pPr>
            <w:r>
              <w:rPr>
                <w:rFonts w:hint="eastAsia" w:ascii="宋体" w:hAnsi="宋体" w:eastAsia="宋体"/>
                <w:szCs w:val="21"/>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75" w:type="dxa"/>
            <w:vMerge w:val="continue"/>
            <w:vAlign w:val="center"/>
          </w:tcPr>
          <w:p>
            <w:pPr>
              <w:spacing w:line="300" w:lineRule="exact"/>
              <w:jc w:val="center"/>
              <w:rPr>
                <w:rFonts w:ascii="宋体" w:hAnsi="宋体" w:eastAsia="宋体"/>
                <w:szCs w:val="21"/>
              </w:rPr>
            </w:pPr>
          </w:p>
        </w:tc>
        <w:tc>
          <w:tcPr>
            <w:tcW w:w="1588" w:type="dxa"/>
            <w:vMerge w:val="continue"/>
            <w:vAlign w:val="center"/>
          </w:tcPr>
          <w:p>
            <w:pPr>
              <w:spacing w:line="300" w:lineRule="exact"/>
              <w:jc w:val="center"/>
              <w:rPr>
                <w:rFonts w:ascii="宋体" w:hAnsi="宋体" w:eastAsia="宋体"/>
                <w:szCs w:val="21"/>
              </w:rPr>
            </w:pPr>
          </w:p>
        </w:tc>
        <w:tc>
          <w:tcPr>
            <w:tcW w:w="3558" w:type="dxa"/>
            <w:vAlign w:val="center"/>
          </w:tcPr>
          <w:p>
            <w:pPr>
              <w:spacing w:line="300" w:lineRule="exact"/>
              <w:jc w:val="left"/>
              <w:rPr>
                <w:rFonts w:ascii="宋体" w:hAnsi="宋体" w:eastAsia="宋体"/>
                <w:szCs w:val="21"/>
              </w:rPr>
            </w:pPr>
            <w:r>
              <w:rPr>
                <w:rFonts w:hint="eastAsia" w:ascii="宋体" w:hAnsi="宋体" w:eastAsia="宋体"/>
                <w:szCs w:val="21"/>
              </w:rPr>
              <w:t>3.利润表的编制</w:t>
            </w:r>
          </w:p>
        </w:tc>
        <w:tc>
          <w:tcPr>
            <w:tcW w:w="1842" w:type="dxa"/>
            <w:vAlign w:val="center"/>
          </w:tcPr>
          <w:p>
            <w:pPr>
              <w:spacing w:line="300" w:lineRule="exact"/>
              <w:jc w:val="center"/>
              <w:rPr>
                <w:rFonts w:ascii="宋体" w:hAnsi="宋体" w:eastAsia="宋体"/>
                <w:szCs w:val="21"/>
              </w:rPr>
            </w:pPr>
            <w:r>
              <w:rPr>
                <w:rFonts w:hint="eastAsia" w:ascii="宋体" w:hAnsi="宋体" w:eastAsia="宋体"/>
                <w:szCs w:val="21"/>
              </w:rPr>
              <w:t>授课</w:t>
            </w:r>
          </w:p>
        </w:tc>
        <w:tc>
          <w:tcPr>
            <w:tcW w:w="993" w:type="dxa"/>
            <w:vAlign w:val="center"/>
          </w:tcPr>
          <w:p>
            <w:pPr>
              <w:spacing w:line="300" w:lineRule="exact"/>
              <w:jc w:val="center"/>
              <w:rPr>
                <w:rFonts w:ascii="宋体" w:hAnsi="宋体" w:eastAsia="宋体"/>
                <w:szCs w:val="21"/>
              </w:rPr>
            </w:pPr>
            <w:r>
              <w:rPr>
                <w:rFonts w:hint="eastAsia" w:ascii="宋体" w:hAnsi="宋体" w:eastAsia="宋体"/>
                <w:szCs w:val="21"/>
              </w:rPr>
              <w:t>2</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课程目标2</w:t>
            </w:r>
          </w:p>
          <w:p>
            <w:pPr>
              <w:spacing w:line="300" w:lineRule="exact"/>
              <w:jc w:val="center"/>
              <w:rPr>
                <w:rFonts w:ascii="宋体" w:hAnsi="宋体" w:eastAsia="宋体"/>
                <w:szCs w:val="21"/>
              </w:rPr>
            </w:pPr>
            <w:r>
              <w:rPr>
                <w:rFonts w:hint="eastAsia" w:ascii="宋体" w:hAnsi="宋体" w:eastAsia="宋体"/>
                <w:szCs w:val="21"/>
              </w:rPr>
              <w:t>课程目标5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675" w:type="dxa"/>
            <w:vAlign w:val="center"/>
          </w:tcPr>
          <w:p>
            <w:pPr>
              <w:spacing w:line="300" w:lineRule="exact"/>
              <w:jc w:val="center"/>
              <w:rPr>
                <w:rFonts w:ascii="宋体" w:hAnsi="宋体" w:eastAsia="宋体"/>
                <w:szCs w:val="21"/>
              </w:rPr>
            </w:pPr>
            <w:r>
              <w:rPr>
                <w:rFonts w:hint="eastAsia" w:ascii="宋体" w:hAnsi="宋体" w:eastAsia="宋体"/>
                <w:szCs w:val="21"/>
              </w:rPr>
              <w:t>7</w:t>
            </w:r>
          </w:p>
        </w:tc>
        <w:tc>
          <w:tcPr>
            <w:tcW w:w="1588" w:type="dxa"/>
            <w:vAlign w:val="center"/>
          </w:tcPr>
          <w:p>
            <w:pPr>
              <w:spacing w:line="300" w:lineRule="exact"/>
              <w:jc w:val="center"/>
              <w:rPr>
                <w:rFonts w:ascii="宋体" w:hAnsi="宋体" w:eastAsia="宋体"/>
                <w:szCs w:val="21"/>
              </w:rPr>
            </w:pPr>
            <w:r>
              <w:rPr>
                <w:rFonts w:hint="eastAsia" w:ascii="宋体" w:hAnsi="宋体" w:eastAsia="宋体"/>
                <w:szCs w:val="21"/>
              </w:rPr>
              <w:t>总复习</w:t>
            </w:r>
          </w:p>
          <w:p>
            <w:pPr>
              <w:spacing w:line="300" w:lineRule="exact"/>
              <w:jc w:val="center"/>
              <w:rPr>
                <w:rFonts w:ascii="宋体" w:hAnsi="宋体" w:eastAsia="宋体"/>
                <w:szCs w:val="21"/>
              </w:rPr>
            </w:pPr>
            <w:r>
              <w:rPr>
                <w:rFonts w:hint="eastAsia" w:ascii="宋体" w:hAnsi="宋体" w:eastAsia="宋体"/>
                <w:szCs w:val="21"/>
              </w:rPr>
              <w:t>（4学时）</w:t>
            </w:r>
          </w:p>
        </w:tc>
        <w:tc>
          <w:tcPr>
            <w:tcW w:w="3558" w:type="dxa"/>
            <w:vAlign w:val="center"/>
          </w:tcPr>
          <w:p>
            <w:pPr>
              <w:spacing w:line="300" w:lineRule="exact"/>
              <w:jc w:val="left"/>
              <w:rPr>
                <w:rFonts w:ascii="宋体" w:hAnsi="宋体" w:eastAsia="宋体"/>
                <w:szCs w:val="21"/>
              </w:rPr>
            </w:pPr>
            <w:r>
              <w:rPr>
                <w:rFonts w:hint="eastAsia" w:ascii="宋体" w:hAnsi="宋体" w:eastAsia="宋体"/>
                <w:szCs w:val="21"/>
              </w:rPr>
              <w:t>1.会计学</w:t>
            </w:r>
          </w:p>
        </w:tc>
        <w:tc>
          <w:tcPr>
            <w:tcW w:w="1842" w:type="dxa"/>
            <w:vAlign w:val="center"/>
          </w:tcPr>
          <w:p>
            <w:pPr>
              <w:spacing w:line="300" w:lineRule="exact"/>
              <w:jc w:val="center"/>
              <w:rPr>
                <w:rFonts w:ascii="宋体" w:hAnsi="宋体" w:eastAsia="宋体"/>
                <w:szCs w:val="21"/>
              </w:rPr>
            </w:pPr>
            <w:r>
              <w:rPr>
                <w:rFonts w:hint="eastAsia" w:ascii="宋体" w:hAnsi="宋体" w:eastAsia="宋体"/>
                <w:szCs w:val="21"/>
              </w:rPr>
              <w:t>授课</w:t>
            </w:r>
          </w:p>
        </w:tc>
        <w:tc>
          <w:tcPr>
            <w:tcW w:w="993" w:type="dxa"/>
            <w:vAlign w:val="center"/>
          </w:tcPr>
          <w:p>
            <w:pPr>
              <w:spacing w:line="300" w:lineRule="exact"/>
              <w:jc w:val="center"/>
              <w:rPr>
                <w:rFonts w:ascii="宋体" w:hAnsi="宋体" w:eastAsia="宋体"/>
                <w:szCs w:val="21"/>
              </w:rPr>
            </w:pPr>
            <w:r>
              <w:rPr>
                <w:rFonts w:hint="eastAsia" w:ascii="宋体" w:hAnsi="宋体" w:eastAsia="宋体"/>
                <w:szCs w:val="21"/>
              </w:rPr>
              <w:t>4</w:t>
            </w:r>
          </w:p>
        </w:tc>
        <w:tc>
          <w:tcPr>
            <w:tcW w:w="1367" w:type="dxa"/>
            <w:vAlign w:val="center"/>
          </w:tcPr>
          <w:p>
            <w:pPr>
              <w:spacing w:line="300" w:lineRule="exact"/>
              <w:jc w:val="center"/>
              <w:rPr>
                <w:rFonts w:ascii="宋体" w:hAnsi="宋体" w:eastAsia="宋体"/>
                <w:szCs w:val="21"/>
              </w:rPr>
            </w:pPr>
            <w:r>
              <w:rPr>
                <w:rFonts w:hint="eastAsia" w:ascii="宋体" w:hAnsi="宋体" w:eastAsia="宋体"/>
                <w:szCs w:val="21"/>
              </w:rPr>
              <w:t>课程目标5</w:t>
            </w:r>
          </w:p>
        </w:tc>
      </w:tr>
    </w:tbl>
    <w:p>
      <w:pPr>
        <w:spacing w:before="312" w:beforeLines="100" w:after="156" w:afterLines="50" w:line="360" w:lineRule="auto"/>
        <w:jc w:val="left"/>
        <w:outlineLvl w:val="0"/>
        <w:rPr>
          <w:rFonts w:ascii="黑体" w:hAnsi="黑体" w:eastAsia="黑体"/>
          <w:sz w:val="30"/>
          <w:szCs w:val="30"/>
        </w:rPr>
      </w:pPr>
      <w:bookmarkStart w:id="4" w:name="_Toc4406549"/>
      <w:r>
        <w:rPr>
          <w:rFonts w:hint="eastAsia" w:ascii="黑体" w:hAnsi="黑体" w:eastAsia="黑体"/>
          <w:sz w:val="30"/>
          <w:szCs w:val="30"/>
        </w:rPr>
        <w:t>五、课程目标与考核内容</w:t>
      </w:r>
      <w:bookmarkEnd w:id="4"/>
    </w:p>
    <w:tbl>
      <w:tblPr>
        <w:tblStyle w:val="4"/>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hAnsi="宋体" w:eastAsia="宋体"/>
                <w:b/>
                <w:szCs w:val="21"/>
              </w:rPr>
            </w:pPr>
            <w:r>
              <w:rPr>
                <w:rFonts w:hint="eastAsia" w:ascii="宋体" w:hAnsi="宋体" w:eastAsia="宋体"/>
                <w:b/>
                <w:szCs w:val="21"/>
              </w:rPr>
              <w:t>课程目标</w:t>
            </w:r>
          </w:p>
        </w:tc>
        <w:tc>
          <w:tcPr>
            <w:tcW w:w="7505" w:type="dxa"/>
            <w:vAlign w:val="center"/>
          </w:tcPr>
          <w:p>
            <w:pPr>
              <w:spacing w:line="280" w:lineRule="exact"/>
              <w:jc w:val="center"/>
              <w:rPr>
                <w:rFonts w:ascii="宋体" w:hAnsi="宋体" w:eastAsia="宋体"/>
                <w:b/>
                <w:szCs w:val="21"/>
              </w:rPr>
            </w:pPr>
            <w:r>
              <w:rPr>
                <w:rFonts w:hint="eastAsia" w:ascii="宋体" w:hAnsi="宋体" w:eastAsia="宋体"/>
                <w:b/>
                <w:szCs w:val="21"/>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hAnsi="宋体" w:eastAsia="宋体"/>
                <w:szCs w:val="21"/>
              </w:rPr>
            </w:pPr>
            <w:r>
              <w:rPr>
                <w:rFonts w:hint="eastAsia" w:ascii="宋体" w:hAnsi="宋体" w:eastAsia="宋体"/>
                <w:szCs w:val="21"/>
              </w:rPr>
              <w:t>课程目标1</w:t>
            </w:r>
          </w:p>
        </w:tc>
        <w:tc>
          <w:tcPr>
            <w:tcW w:w="7505" w:type="dxa"/>
            <w:tcMar>
              <w:top w:w="0" w:type="dxa"/>
              <w:left w:w="113" w:type="dxa"/>
              <w:bottom w:w="0" w:type="dxa"/>
              <w:right w:w="113" w:type="dxa"/>
            </w:tcMar>
            <w:vAlign w:val="center"/>
          </w:tcPr>
          <w:p>
            <w:pPr>
              <w:adjustRightInd w:val="0"/>
              <w:snapToGrid w:val="0"/>
              <w:spacing w:line="280" w:lineRule="exact"/>
              <w:ind w:left="21" w:leftChars="10"/>
              <w:jc w:val="left"/>
              <w:rPr>
                <w:rFonts w:ascii="宋体"/>
                <w:szCs w:val="21"/>
              </w:rPr>
            </w:pPr>
            <w:r>
              <w:rPr>
                <w:rFonts w:hint="eastAsia"/>
                <w:bCs/>
                <w:szCs w:val="21"/>
              </w:rPr>
              <w:t>有关会计的基本职能、特点、对象、任务等专业基础知识地掌握情况。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Times New Roman" w:hAnsi="Times New Roman"/>
              </w:rPr>
            </w:pPr>
            <w:r>
              <w:rPr>
                <w:rFonts w:hint="eastAsia" w:ascii="Times New Roman" w:hAnsi="Times New Roman"/>
              </w:rPr>
              <w:t>课程目标2</w:t>
            </w:r>
          </w:p>
        </w:tc>
        <w:tc>
          <w:tcPr>
            <w:tcW w:w="7505" w:type="dxa"/>
            <w:vAlign w:val="center"/>
          </w:tcPr>
          <w:p>
            <w:pPr>
              <w:tabs>
                <w:tab w:val="left" w:pos="-106"/>
              </w:tabs>
              <w:adjustRightInd w:val="0"/>
              <w:snapToGrid w:val="0"/>
              <w:spacing w:line="280" w:lineRule="exact"/>
              <w:ind w:left="-104" w:leftChars="-50" w:hanging="1"/>
              <w:jc w:val="left"/>
              <w:rPr>
                <w:rFonts w:ascii="宋体"/>
                <w:szCs w:val="21"/>
              </w:rPr>
            </w:pPr>
            <w:r>
              <w:rPr>
                <w:rFonts w:hint="eastAsia"/>
                <w:bCs/>
                <w:szCs w:val="21"/>
              </w:rPr>
              <w:t>有关会计要素、科目和账户的相关理论和记账方法及具体应用能力的考察。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hAnsi="宋体" w:eastAsia="宋体"/>
                <w:szCs w:val="21"/>
              </w:rPr>
            </w:pPr>
            <w:r>
              <w:rPr>
                <w:rFonts w:hint="eastAsia" w:ascii="宋体" w:hAnsi="宋体" w:eastAsia="宋体"/>
                <w:szCs w:val="21"/>
              </w:rPr>
              <w:t>课程目标3</w:t>
            </w:r>
          </w:p>
        </w:tc>
        <w:tc>
          <w:tcPr>
            <w:tcW w:w="7505" w:type="dxa"/>
            <w:vAlign w:val="center"/>
          </w:tcPr>
          <w:p>
            <w:pPr>
              <w:adjustRightInd w:val="0"/>
              <w:spacing w:line="280" w:lineRule="exact"/>
              <w:ind w:left="-106"/>
              <w:jc w:val="left"/>
              <w:rPr>
                <w:rFonts w:ascii="宋体" w:cs="宋体"/>
                <w:bCs/>
                <w:szCs w:val="21"/>
              </w:rPr>
            </w:pPr>
            <w:r>
              <w:rPr>
                <w:rFonts w:hint="eastAsia"/>
                <w:szCs w:val="21"/>
              </w:rPr>
              <w:t>有关会计凭证、账簿的基本内容和实务操作的考察。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hAnsi="宋体" w:eastAsia="宋体"/>
                <w:szCs w:val="21"/>
              </w:rPr>
            </w:pPr>
            <w:bookmarkStart w:id="5" w:name="_Hlk524877914"/>
            <w:r>
              <w:rPr>
                <w:rFonts w:hint="eastAsia" w:ascii="宋体" w:hAnsi="宋体" w:eastAsia="宋体"/>
                <w:szCs w:val="21"/>
              </w:rPr>
              <w:t>课程目标4</w:t>
            </w:r>
          </w:p>
        </w:tc>
        <w:tc>
          <w:tcPr>
            <w:tcW w:w="7505" w:type="dxa"/>
            <w:vAlign w:val="center"/>
          </w:tcPr>
          <w:p>
            <w:pPr>
              <w:tabs>
                <w:tab w:val="left" w:pos="-106"/>
              </w:tabs>
              <w:adjustRightInd w:val="0"/>
              <w:spacing w:line="280" w:lineRule="exact"/>
              <w:ind w:left="-105" w:leftChars="-50" w:firstLine="1"/>
              <w:jc w:val="left"/>
              <w:rPr>
                <w:szCs w:val="21"/>
              </w:rPr>
            </w:pPr>
            <w:r>
              <w:rPr>
                <w:rFonts w:hint="eastAsia"/>
                <w:szCs w:val="21"/>
              </w:rPr>
              <w:t>会计核算形式的种类和各种会计核算形式的特点和执行程序。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hAnsi="宋体" w:eastAsia="宋体"/>
                <w:szCs w:val="21"/>
              </w:rPr>
            </w:pPr>
            <w:r>
              <w:rPr>
                <w:rFonts w:hint="eastAsia" w:ascii="宋体" w:hAnsi="宋体" w:eastAsia="宋体"/>
                <w:szCs w:val="21"/>
              </w:rPr>
              <w:t>课程目标5</w:t>
            </w:r>
          </w:p>
        </w:tc>
        <w:tc>
          <w:tcPr>
            <w:tcW w:w="7505" w:type="dxa"/>
            <w:vAlign w:val="center"/>
          </w:tcPr>
          <w:p>
            <w:pPr>
              <w:tabs>
                <w:tab w:val="left" w:pos="-106"/>
              </w:tabs>
              <w:adjustRightInd w:val="0"/>
              <w:spacing w:line="280" w:lineRule="exact"/>
              <w:ind w:left="-105" w:leftChars="-50" w:firstLine="1"/>
              <w:jc w:val="left"/>
              <w:rPr>
                <w:szCs w:val="21"/>
              </w:rPr>
            </w:pPr>
            <w:r>
              <w:rPr>
                <w:rFonts w:hint="eastAsia"/>
                <w:szCs w:val="21"/>
              </w:rPr>
              <w:t>在考核其它基础知识的基础上，考察阅读和编制基本会计报表的能力，以及会计报表相关的财务评价指标计算。</w:t>
            </w:r>
          </w:p>
        </w:tc>
      </w:tr>
      <w:bookmarkEnd w:id="5"/>
    </w:tbl>
    <w:p>
      <w:pPr>
        <w:spacing w:before="312" w:beforeLines="100" w:after="156" w:afterLines="50" w:line="360" w:lineRule="auto"/>
        <w:jc w:val="left"/>
        <w:outlineLvl w:val="0"/>
        <w:rPr>
          <w:rFonts w:ascii="黑体" w:hAnsi="黑体" w:eastAsia="黑体"/>
          <w:sz w:val="30"/>
          <w:szCs w:val="30"/>
        </w:rPr>
      </w:pPr>
      <w:bookmarkStart w:id="6" w:name="_Toc4406550"/>
      <w:r>
        <w:rPr>
          <w:rFonts w:hint="eastAsia" w:ascii="黑体" w:hAnsi="黑体" w:eastAsia="黑体"/>
          <w:sz w:val="30"/>
          <w:szCs w:val="30"/>
        </w:rPr>
        <w:t>六、考核方式与评价细则</w:t>
      </w:r>
      <w:bookmarkEnd w:id="6"/>
    </w:p>
    <w:tbl>
      <w:tblPr>
        <w:tblStyle w:val="4"/>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hAnsi="宋体" w:eastAsia="宋体"/>
                <w:b/>
                <w:szCs w:val="21"/>
              </w:rPr>
            </w:pPr>
            <w:r>
              <w:rPr>
                <w:rFonts w:hint="eastAsia" w:ascii="宋体" w:hAnsi="宋体" w:eastAsia="宋体"/>
                <w:b/>
                <w:szCs w:val="21"/>
              </w:rPr>
              <w:t>考核方式</w:t>
            </w:r>
          </w:p>
        </w:tc>
        <w:tc>
          <w:tcPr>
            <w:tcW w:w="793" w:type="dxa"/>
            <w:vAlign w:val="center"/>
          </w:tcPr>
          <w:p>
            <w:pPr>
              <w:spacing w:line="280" w:lineRule="exact"/>
              <w:jc w:val="center"/>
              <w:rPr>
                <w:rFonts w:ascii="宋体" w:hAnsi="宋体" w:eastAsia="宋体"/>
                <w:b/>
                <w:szCs w:val="21"/>
              </w:rPr>
            </w:pPr>
            <w:r>
              <w:rPr>
                <w:rFonts w:hint="eastAsia" w:ascii="宋体" w:hAnsi="宋体" w:eastAsia="宋体"/>
                <w:b/>
                <w:szCs w:val="21"/>
              </w:rPr>
              <w:t>比例</w:t>
            </w:r>
          </w:p>
        </w:tc>
        <w:tc>
          <w:tcPr>
            <w:tcW w:w="7448" w:type="dxa"/>
            <w:vAlign w:val="center"/>
          </w:tcPr>
          <w:p>
            <w:pPr>
              <w:spacing w:line="280" w:lineRule="exact"/>
              <w:jc w:val="center"/>
              <w:rPr>
                <w:rFonts w:ascii="宋体" w:hAnsi="宋体" w:eastAsia="宋体"/>
                <w:b/>
                <w:szCs w:val="21"/>
              </w:rPr>
            </w:pPr>
            <w:r>
              <w:rPr>
                <w:rFonts w:hint="eastAsia" w:ascii="宋体" w:hAnsi="宋体" w:eastAsia="宋体"/>
                <w:b/>
                <w:szCs w:val="21"/>
              </w:rPr>
              <w:t>考核/评价细则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1271" w:type="dxa"/>
            <w:vAlign w:val="center"/>
          </w:tcPr>
          <w:p>
            <w:pPr>
              <w:spacing w:line="280" w:lineRule="exact"/>
              <w:jc w:val="center"/>
              <w:rPr>
                <w:rFonts w:ascii="宋体"/>
                <w:color w:val="000000"/>
                <w:szCs w:val="21"/>
              </w:rPr>
            </w:pPr>
            <w:r>
              <w:rPr>
                <w:rFonts w:asciiTheme="minorEastAsia" w:hAnsiTheme="minorEastAsia"/>
                <w:szCs w:val="21"/>
              </w:rPr>
              <w:t>平时成绩</w:t>
            </w:r>
          </w:p>
        </w:tc>
        <w:tc>
          <w:tcPr>
            <w:tcW w:w="793" w:type="dxa"/>
            <w:vAlign w:val="center"/>
          </w:tcPr>
          <w:p>
            <w:pPr>
              <w:spacing w:line="280" w:lineRule="exact"/>
              <w:jc w:val="center"/>
              <w:rPr>
                <w:rFonts w:ascii="宋体"/>
                <w:color w:val="000000"/>
                <w:szCs w:val="21"/>
              </w:rPr>
            </w:pPr>
            <w:r>
              <w:rPr>
                <w:rFonts w:hint="eastAsia" w:ascii="宋体"/>
                <w:color w:val="000000"/>
                <w:szCs w:val="21"/>
              </w:rPr>
              <w:t>30%</w:t>
            </w:r>
          </w:p>
        </w:tc>
        <w:tc>
          <w:tcPr>
            <w:tcW w:w="7448" w:type="dxa"/>
            <w:vAlign w:val="center"/>
          </w:tcPr>
          <w:p>
            <w:pPr>
              <w:spacing w:line="280" w:lineRule="exact"/>
              <w:jc w:val="left"/>
              <w:rPr>
                <w:rFonts w:ascii="宋体"/>
                <w:color w:val="000000"/>
                <w:szCs w:val="21"/>
              </w:rPr>
            </w:pPr>
            <w:r>
              <w:rPr>
                <w:rFonts w:asciiTheme="minorEastAsia" w:hAnsiTheme="minorEastAsia"/>
                <w:szCs w:val="21"/>
              </w:rPr>
              <w:t>由平常考勤、</w:t>
            </w:r>
            <w:r>
              <w:rPr>
                <w:rFonts w:hint="eastAsia" w:asciiTheme="minorEastAsia" w:hAnsiTheme="minorEastAsia"/>
                <w:szCs w:val="21"/>
              </w:rPr>
              <w:t>作业</w:t>
            </w:r>
            <w:r>
              <w:rPr>
                <w:rFonts w:asciiTheme="minorEastAsia" w:hAnsiTheme="minorEastAsia"/>
                <w:szCs w:val="21"/>
              </w:rPr>
              <w:t>、课堂表现及纪律情况组成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szCs w:val="21"/>
              </w:rPr>
            </w:pPr>
            <w:r>
              <w:rPr>
                <w:rFonts w:asciiTheme="minorEastAsia" w:hAnsiTheme="minorEastAsia"/>
                <w:szCs w:val="21"/>
              </w:rPr>
              <w:t>期末考试</w:t>
            </w:r>
          </w:p>
        </w:tc>
        <w:tc>
          <w:tcPr>
            <w:tcW w:w="793" w:type="dxa"/>
            <w:vAlign w:val="center"/>
          </w:tcPr>
          <w:p>
            <w:pPr>
              <w:spacing w:line="280" w:lineRule="exact"/>
              <w:jc w:val="center"/>
              <w:rPr>
                <w:rFonts w:ascii="宋体"/>
                <w:color w:val="000000"/>
                <w:szCs w:val="21"/>
              </w:rPr>
            </w:pPr>
            <w:r>
              <w:rPr>
                <w:rFonts w:hint="eastAsia" w:ascii="宋体"/>
                <w:color w:val="000000"/>
                <w:szCs w:val="21"/>
              </w:rPr>
              <w:t>70%</w:t>
            </w:r>
          </w:p>
        </w:tc>
        <w:tc>
          <w:tcPr>
            <w:tcW w:w="7448" w:type="dxa"/>
            <w:vAlign w:val="center"/>
          </w:tcPr>
          <w:p>
            <w:pPr>
              <w:spacing w:line="280" w:lineRule="exact"/>
              <w:rPr>
                <w:rFonts w:ascii="宋体"/>
                <w:color w:val="000000"/>
                <w:szCs w:val="21"/>
              </w:rPr>
            </w:pPr>
            <w:r>
              <w:rPr>
                <w:rFonts w:hint="eastAsia" w:ascii="宋体"/>
                <w:color w:val="000000"/>
                <w:szCs w:val="21"/>
              </w:rPr>
              <w:t>笔试，题型有单选题、多选题、判断题、业务题和报表填空题，考核内容涵盖了所学的基本知识点，不仅考核学生对基本知识点的掌握程度，而且也考察对相关知识和理论运用的能力。</w:t>
            </w:r>
          </w:p>
        </w:tc>
      </w:tr>
    </w:tbl>
    <w:p>
      <w:pPr>
        <w:jc w:val="left"/>
        <w:rPr>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1CD133DA"/>
    <w:rsid w:val="00001D38"/>
    <w:rsid w:val="00011D85"/>
    <w:rsid w:val="00033BD9"/>
    <w:rsid w:val="00036C17"/>
    <w:rsid w:val="00040106"/>
    <w:rsid w:val="00051A08"/>
    <w:rsid w:val="000579CE"/>
    <w:rsid w:val="00063871"/>
    <w:rsid w:val="000662F3"/>
    <w:rsid w:val="00080D6C"/>
    <w:rsid w:val="00082293"/>
    <w:rsid w:val="000C0D3A"/>
    <w:rsid w:val="000D274B"/>
    <w:rsid w:val="000F491A"/>
    <w:rsid w:val="000F5820"/>
    <w:rsid w:val="000F7232"/>
    <w:rsid w:val="00104831"/>
    <w:rsid w:val="00115455"/>
    <w:rsid w:val="00151AC1"/>
    <w:rsid w:val="00180107"/>
    <w:rsid w:val="00193F28"/>
    <w:rsid w:val="001F7EB9"/>
    <w:rsid w:val="00217941"/>
    <w:rsid w:val="0022627D"/>
    <w:rsid w:val="00246DCF"/>
    <w:rsid w:val="002A3D2D"/>
    <w:rsid w:val="002F1110"/>
    <w:rsid w:val="00303A3F"/>
    <w:rsid w:val="00310890"/>
    <w:rsid w:val="0032240F"/>
    <w:rsid w:val="003E0EE4"/>
    <w:rsid w:val="0040224E"/>
    <w:rsid w:val="0042266B"/>
    <w:rsid w:val="004255D9"/>
    <w:rsid w:val="004459F7"/>
    <w:rsid w:val="00452A2C"/>
    <w:rsid w:val="0046502E"/>
    <w:rsid w:val="004958B5"/>
    <w:rsid w:val="004B41F9"/>
    <w:rsid w:val="004C6585"/>
    <w:rsid w:val="004E3CC6"/>
    <w:rsid w:val="005117CC"/>
    <w:rsid w:val="005159F3"/>
    <w:rsid w:val="0059594F"/>
    <w:rsid w:val="005A04B7"/>
    <w:rsid w:val="005C5770"/>
    <w:rsid w:val="005D22F0"/>
    <w:rsid w:val="00610A9D"/>
    <w:rsid w:val="00612B28"/>
    <w:rsid w:val="00615062"/>
    <w:rsid w:val="00620C5A"/>
    <w:rsid w:val="0063033F"/>
    <w:rsid w:val="006420AA"/>
    <w:rsid w:val="00645994"/>
    <w:rsid w:val="0068374D"/>
    <w:rsid w:val="00761818"/>
    <w:rsid w:val="007B0DDE"/>
    <w:rsid w:val="007D5C12"/>
    <w:rsid w:val="00835C44"/>
    <w:rsid w:val="008763E7"/>
    <w:rsid w:val="00877ED5"/>
    <w:rsid w:val="00901256"/>
    <w:rsid w:val="00953F4D"/>
    <w:rsid w:val="009767CD"/>
    <w:rsid w:val="009976F0"/>
    <w:rsid w:val="009C672B"/>
    <w:rsid w:val="00A052F9"/>
    <w:rsid w:val="00A26415"/>
    <w:rsid w:val="00A46313"/>
    <w:rsid w:val="00A474EC"/>
    <w:rsid w:val="00A47980"/>
    <w:rsid w:val="00AC01F5"/>
    <w:rsid w:val="00B054AA"/>
    <w:rsid w:val="00B37F87"/>
    <w:rsid w:val="00BE2FC1"/>
    <w:rsid w:val="00C12464"/>
    <w:rsid w:val="00CE17CF"/>
    <w:rsid w:val="00CF12F8"/>
    <w:rsid w:val="00D05FDC"/>
    <w:rsid w:val="00DD0F6D"/>
    <w:rsid w:val="00DD52E9"/>
    <w:rsid w:val="00DE4D9B"/>
    <w:rsid w:val="00DE7A25"/>
    <w:rsid w:val="00E20952"/>
    <w:rsid w:val="00E6339C"/>
    <w:rsid w:val="00E67636"/>
    <w:rsid w:val="00E731B1"/>
    <w:rsid w:val="00E82524"/>
    <w:rsid w:val="00F1640C"/>
    <w:rsid w:val="00F42337"/>
    <w:rsid w:val="00F615FC"/>
    <w:rsid w:val="00F67138"/>
    <w:rsid w:val="00F91358"/>
    <w:rsid w:val="00FC5F14"/>
    <w:rsid w:val="04E4113E"/>
    <w:rsid w:val="06264DF5"/>
    <w:rsid w:val="082E5FC4"/>
    <w:rsid w:val="0A2A7349"/>
    <w:rsid w:val="0B3D7FA4"/>
    <w:rsid w:val="0C133B5C"/>
    <w:rsid w:val="0C43046D"/>
    <w:rsid w:val="0D505807"/>
    <w:rsid w:val="11E1060C"/>
    <w:rsid w:val="125A0F9F"/>
    <w:rsid w:val="13B471F7"/>
    <w:rsid w:val="14964F3E"/>
    <w:rsid w:val="16690EFF"/>
    <w:rsid w:val="16E54EE2"/>
    <w:rsid w:val="18507724"/>
    <w:rsid w:val="1A3238B6"/>
    <w:rsid w:val="1CD133DA"/>
    <w:rsid w:val="1CD16D0E"/>
    <w:rsid w:val="1D360357"/>
    <w:rsid w:val="1E3933CC"/>
    <w:rsid w:val="1F8338F9"/>
    <w:rsid w:val="1F96055E"/>
    <w:rsid w:val="1FCC6F67"/>
    <w:rsid w:val="2031618D"/>
    <w:rsid w:val="211B2CD0"/>
    <w:rsid w:val="23E97824"/>
    <w:rsid w:val="240865DB"/>
    <w:rsid w:val="265418AC"/>
    <w:rsid w:val="265917CE"/>
    <w:rsid w:val="273516A1"/>
    <w:rsid w:val="2855266C"/>
    <w:rsid w:val="28E73D21"/>
    <w:rsid w:val="2A9643E8"/>
    <w:rsid w:val="2A9B04CD"/>
    <w:rsid w:val="2ACC2AA4"/>
    <w:rsid w:val="2B0E6CD2"/>
    <w:rsid w:val="2B424E90"/>
    <w:rsid w:val="2B645903"/>
    <w:rsid w:val="2BA7743A"/>
    <w:rsid w:val="2CBB5F82"/>
    <w:rsid w:val="2D5A61AC"/>
    <w:rsid w:val="2EA94785"/>
    <w:rsid w:val="2F0C5F65"/>
    <w:rsid w:val="311A0EB8"/>
    <w:rsid w:val="321E3243"/>
    <w:rsid w:val="32E9612F"/>
    <w:rsid w:val="334C16FC"/>
    <w:rsid w:val="35977E39"/>
    <w:rsid w:val="362733A0"/>
    <w:rsid w:val="36B35F92"/>
    <w:rsid w:val="388C0A68"/>
    <w:rsid w:val="39615024"/>
    <w:rsid w:val="3BC8511F"/>
    <w:rsid w:val="3D525278"/>
    <w:rsid w:val="3F016439"/>
    <w:rsid w:val="3F3F1766"/>
    <w:rsid w:val="3F4B714E"/>
    <w:rsid w:val="3F726285"/>
    <w:rsid w:val="40C46067"/>
    <w:rsid w:val="4397366A"/>
    <w:rsid w:val="439B7AA2"/>
    <w:rsid w:val="44C63124"/>
    <w:rsid w:val="45521E8A"/>
    <w:rsid w:val="465120A2"/>
    <w:rsid w:val="47F6300C"/>
    <w:rsid w:val="48120994"/>
    <w:rsid w:val="485B463E"/>
    <w:rsid w:val="487A3290"/>
    <w:rsid w:val="49AB43E0"/>
    <w:rsid w:val="50930C2E"/>
    <w:rsid w:val="51BC0AC6"/>
    <w:rsid w:val="53232167"/>
    <w:rsid w:val="53C47CE8"/>
    <w:rsid w:val="544878C0"/>
    <w:rsid w:val="555B6F73"/>
    <w:rsid w:val="57896783"/>
    <w:rsid w:val="5A0A384B"/>
    <w:rsid w:val="5A1B6064"/>
    <w:rsid w:val="5AA64AB6"/>
    <w:rsid w:val="5B14022C"/>
    <w:rsid w:val="5B3C3CB2"/>
    <w:rsid w:val="5D3405C1"/>
    <w:rsid w:val="5E9A72DC"/>
    <w:rsid w:val="5FD27859"/>
    <w:rsid w:val="61AE78E4"/>
    <w:rsid w:val="629A29E0"/>
    <w:rsid w:val="64AD04F5"/>
    <w:rsid w:val="65EE415F"/>
    <w:rsid w:val="66E16B8B"/>
    <w:rsid w:val="69493359"/>
    <w:rsid w:val="6A3C42AF"/>
    <w:rsid w:val="6A3F46B4"/>
    <w:rsid w:val="6C8D0CB9"/>
    <w:rsid w:val="6DE465A8"/>
    <w:rsid w:val="6FC3389D"/>
    <w:rsid w:val="7001322E"/>
    <w:rsid w:val="73B736AD"/>
    <w:rsid w:val="73D3154E"/>
    <w:rsid w:val="73F55354"/>
    <w:rsid w:val="746969C2"/>
    <w:rsid w:val="75B57C62"/>
    <w:rsid w:val="764C53FC"/>
    <w:rsid w:val="772948F3"/>
    <w:rsid w:val="7ADA7A23"/>
    <w:rsid w:val="7C53308A"/>
    <w:rsid w:val="7E2974B3"/>
    <w:rsid w:val="7E2F4DD2"/>
    <w:rsid w:val="7F69227D"/>
    <w:rsid w:val="7FF73BC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99"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10"/>
    <w:uiPriority w:val="0"/>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customStyle="1" w:styleId="7">
    <w:name w:val="样式2"/>
    <w:basedOn w:val="1"/>
    <w:qFormat/>
    <w:uiPriority w:val="0"/>
    <w:pPr>
      <w:spacing w:line="400" w:lineRule="exact"/>
      <w:ind w:firstLine="480" w:firstLineChars="200"/>
    </w:pPr>
    <w:rPr>
      <w:rFonts w:ascii="宋体" w:hAnsi="宋体" w:eastAsia="宋体" w:cs="Times New Roman"/>
      <w:sz w:val="24"/>
    </w:rPr>
  </w:style>
  <w:style w:type="character" w:customStyle="1" w:styleId="8">
    <w:name w:val="页眉 字符"/>
    <w:basedOn w:val="6"/>
    <w:link w:val="3"/>
    <w:uiPriority w:val="99"/>
    <w:rPr>
      <w:kern w:val="2"/>
      <w:sz w:val="18"/>
      <w:szCs w:val="18"/>
    </w:rPr>
  </w:style>
  <w:style w:type="paragraph" w:styleId="9">
    <w:name w:val="List Paragraph"/>
    <w:basedOn w:val="1"/>
    <w:unhideWhenUsed/>
    <w:uiPriority w:val="99"/>
    <w:pPr>
      <w:ind w:firstLine="420" w:firstLineChars="200"/>
    </w:pPr>
  </w:style>
  <w:style w:type="character" w:customStyle="1" w:styleId="10">
    <w:name w:val="页脚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111</Company>
  <Pages>6</Pages>
  <Words>692</Words>
  <Characters>3945</Characters>
  <Lines>32</Lines>
  <Paragraphs>9</Paragraphs>
  <TotalTime>89</TotalTime>
  <ScaleCrop>false</ScaleCrop>
  <LinksUpToDate>false</LinksUpToDate>
  <CharactersWithSpaces>4628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2019-06-24T11:55:00Z</dcterms:created>
  <dc:creator>apple</dc:creator>
  <cp:lastModifiedBy>Administrator</cp:lastModifiedBy>
  <dcterms:modified xsi:type="dcterms:W3CDTF">2019-12-11T12:38:32Z</dcterms:modified>
  <cp:revision>439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