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1F" w:rsidRDefault="0070361F" w:rsidP="0070361F">
      <w:pPr>
        <w:jc w:val="center"/>
        <w:rPr>
          <w:b/>
          <w:sz w:val="44"/>
          <w:szCs w:val="44"/>
        </w:rPr>
      </w:pPr>
      <w:r>
        <w:rPr>
          <w:rFonts w:hint="eastAsia"/>
          <w:b/>
          <w:sz w:val="44"/>
          <w:szCs w:val="44"/>
        </w:rPr>
        <w:t>中级财务会计课程教学大纲</w:t>
      </w:r>
    </w:p>
    <w:p w:rsidR="0070361F" w:rsidRDefault="0070361F" w:rsidP="0070361F">
      <w:pPr>
        <w:spacing w:line="360" w:lineRule="auto"/>
        <w:jc w:val="left"/>
        <w:outlineLvl w:val="0"/>
        <w:rPr>
          <w:rFonts w:ascii="黑体" w:eastAsia="黑体" w:hAnsi="黑体"/>
          <w:sz w:val="30"/>
          <w:szCs w:val="30"/>
        </w:rPr>
      </w:pPr>
    </w:p>
    <w:p w:rsidR="0070361F" w:rsidRDefault="00C20E53" w:rsidP="0070361F">
      <w:pPr>
        <w:spacing w:line="360" w:lineRule="auto"/>
        <w:jc w:val="left"/>
        <w:outlineLvl w:val="0"/>
        <w:rPr>
          <w:rFonts w:ascii="黑体" w:eastAsia="黑体" w:hAnsi="黑体"/>
          <w:sz w:val="30"/>
          <w:szCs w:val="30"/>
        </w:rPr>
      </w:pPr>
      <w:r>
        <w:rPr>
          <w:rFonts w:ascii="仿宋_GB2312" w:eastAsia="仿宋_GB2312" w:hAnsi="黑体"/>
          <w:noProof/>
          <w:sz w:val="30"/>
          <w:szCs w:val="30"/>
        </w:rPr>
        <w:pict>
          <v:rect id="矩形 2" o:spid="_x0000_s1026" style="position:absolute;margin-left:249.6pt;margin-top:-29.95pt;width:216.6pt;height:66.6pt;z-index:25166131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" filled="f" stroked="f">
            <v:textbox>
              <w:txbxContent>
                <w:p w:rsidR="00D13DB4" w:rsidRDefault="00D13DB4" w:rsidP="0070361F">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编制人：张敏</w:t>
                  </w:r>
                </w:p>
                <w:p w:rsidR="00D13DB4" w:rsidRDefault="00D13DB4" w:rsidP="0070361F">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3E2511">
                    <w:rPr>
                      <w:rFonts w:ascii="仿宋_GB2312" w:eastAsia="仿宋_GB2312" w:hAnsi="黑体" w:hint="eastAsia"/>
                      <w:sz w:val="30"/>
                      <w:szCs w:val="30"/>
                    </w:rPr>
                    <w:t>乔红芳</w:t>
                  </w:r>
                </w:p>
                <w:p w:rsidR="00D13DB4" w:rsidRDefault="00D13DB4" w:rsidP="0070361F"/>
              </w:txbxContent>
            </v:textbox>
          </v:rect>
        </w:pict>
      </w:r>
      <w:r>
        <w:rPr>
          <w:rFonts w:ascii="仿宋_GB2312" w:eastAsia="仿宋_GB2312" w:hAnsi="黑体"/>
          <w:noProof/>
          <w:sz w:val="30"/>
          <w:szCs w:val="30"/>
        </w:rPr>
        <w:pict>
          <v:rect id="矩形 1" o:spid="_x0000_s1027" style="position:absolute;margin-left:-14.95pt;margin-top:-31.15pt;width:229.8pt;height:66.6pt;z-index:25165926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" filled="f" stroked="f">
            <v:textbox>
              <w:txbxContent>
                <w:p w:rsidR="00D13DB4" w:rsidRDefault="00D13DB4" w:rsidP="0070361F">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开课部门：金融与统计系                   </w:t>
                  </w:r>
                </w:p>
                <w:p w:rsidR="00D13DB4" w:rsidRDefault="00D13DB4" w:rsidP="0070361F">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sidR="009513E8">
                    <w:rPr>
                      <w:rFonts w:ascii="仿宋_GB2312" w:eastAsia="仿宋_GB2312" w:hAnsi="黑体" w:hint="eastAsia"/>
                      <w:kern w:val="0"/>
                      <w:sz w:val="30"/>
                      <w:szCs w:val="30"/>
                    </w:rPr>
                    <w:t xml:space="preserve">2019年6月30日   </w:t>
                  </w:r>
                  <w:bookmarkStart w:id="0" w:name="_GoBack"/>
                  <w:bookmarkEnd w:id="0"/>
                  <w:r>
                    <w:rPr>
                      <w:rFonts w:ascii="仿宋_GB2312" w:eastAsia="仿宋_GB2312" w:hAnsi="黑体" w:hint="eastAsia"/>
                      <w:sz w:val="30"/>
                      <w:szCs w:val="30"/>
                    </w:rPr>
                    <w:t xml:space="preserve">                 </w:t>
                  </w:r>
                </w:p>
                <w:p w:rsidR="00D13DB4" w:rsidRDefault="00D13DB4" w:rsidP="0070361F"/>
              </w:txbxContent>
            </v:textbox>
          </v:rect>
        </w:pict>
      </w:r>
    </w:p>
    <w:p w:rsidR="0070361F" w:rsidRDefault="0070361F" w:rsidP="0070361F">
      <w:pPr>
        <w:spacing w:line="360" w:lineRule="auto"/>
        <w:jc w:val="left"/>
        <w:outlineLvl w:val="0"/>
        <w:rPr>
          <w:rFonts w:ascii="黑体" w:eastAsia="黑体" w:hAnsi="黑体"/>
          <w:sz w:val="30"/>
          <w:szCs w:val="30"/>
        </w:rPr>
      </w:pPr>
      <w:r>
        <w:rPr>
          <w:rFonts w:ascii="黑体" w:eastAsia="黑体" w:hAnsi="黑体" w:hint="eastAsia"/>
          <w:sz w:val="30"/>
          <w:szCs w:val="30"/>
        </w:rPr>
        <w:t>一、课程基本信息</w:t>
      </w:r>
    </w:p>
    <w:tbl>
      <w:tblPr>
        <w:tblStyle w:val="a3"/>
        <w:tblW w:w="9541" w:type="dxa"/>
        <w:jc w:val="center"/>
        <w:tblLayout w:type="fixed"/>
        <w:tblLook w:val="04A0" w:firstRow="1" w:lastRow="0" w:firstColumn="1" w:lastColumn="0" w:noHBand="0" w:noVBand="1"/>
      </w:tblPr>
      <w:tblGrid>
        <w:gridCol w:w="1577"/>
        <w:gridCol w:w="935"/>
        <w:gridCol w:w="2148"/>
        <w:gridCol w:w="1734"/>
        <w:gridCol w:w="3147"/>
      </w:tblGrid>
      <w:tr w:rsidR="0070361F" w:rsidTr="00B25758">
        <w:trPr>
          <w:trHeight w:val="454"/>
          <w:jc w:val="center"/>
        </w:trPr>
        <w:tc>
          <w:tcPr>
            <w:tcW w:w="1577" w:type="dxa"/>
            <w:vMerge w:val="restart"/>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课程名称</w:t>
            </w:r>
          </w:p>
        </w:tc>
        <w:tc>
          <w:tcPr>
            <w:tcW w:w="935"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中文</w:t>
            </w:r>
          </w:p>
        </w:tc>
        <w:tc>
          <w:tcPr>
            <w:tcW w:w="7029" w:type="dxa"/>
            <w:gridSpan w:val="3"/>
            <w:tcBorders>
              <w:left w:val="single" w:sz="4" w:space="0" w:color="auto"/>
            </w:tcBorders>
            <w:vAlign w:val="center"/>
          </w:tcPr>
          <w:p w:rsidR="0070361F" w:rsidRDefault="0070361F" w:rsidP="00B25758">
            <w:pPr>
              <w:jc w:val="center"/>
              <w:rPr>
                <w:rFonts w:ascii="宋体" w:eastAsia="宋体" w:hAnsi="宋体"/>
                <w:sz w:val="24"/>
              </w:rPr>
            </w:pPr>
            <w:r>
              <w:rPr>
                <w:rFonts w:hint="eastAsia"/>
                <w:sz w:val="24"/>
              </w:rPr>
              <w:t>中级财务会计</w:t>
            </w:r>
          </w:p>
        </w:tc>
      </w:tr>
      <w:tr w:rsidR="0070361F" w:rsidTr="00B25758">
        <w:trPr>
          <w:trHeight w:val="454"/>
          <w:jc w:val="center"/>
        </w:trPr>
        <w:tc>
          <w:tcPr>
            <w:tcW w:w="1577" w:type="dxa"/>
            <w:vMerge/>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p>
        </w:tc>
        <w:tc>
          <w:tcPr>
            <w:tcW w:w="935"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英文</w:t>
            </w:r>
          </w:p>
        </w:tc>
        <w:tc>
          <w:tcPr>
            <w:tcW w:w="7029" w:type="dxa"/>
            <w:gridSpan w:val="3"/>
            <w:tcBorders>
              <w:left w:val="single" w:sz="4" w:space="0" w:color="auto"/>
            </w:tcBorders>
            <w:vAlign w:val="center"/>
          </w:tcPr>
          <w:p w:rsidR="0070361F" w:rsidRDefault="0070361F" w:rsidP="00B25758">
            <w:pPr>
              <w:jc w:val="center"/>
              <w:rPr>
                <w:rFonts w:ascii="Times New Roman" w:eastAsia="宋体" w:hAnsi="Times New Roman" w:cs="Times New Roman"/>
                <w:sz w:val="24"/>
              </w:rPr>
            </w:pPr>
            <w:r w:rsidRPr="00BA1403">
              <w:rPr>
                <w:rFonts w:hint="eastAsia"/>
                <w:sz w:val="24"/>
              </w:rPr>
              <w:t>Intermediate Financial Accounting</w:t>
            </w:r>
          </w:p>
        </w:tc>
      </w:tr>
      <w:tr w:rsidR="0070361F" w:rsidTr="00B25758">
        <w:trPr>
          <w:trHeight w:val="454"/>
          <w:jc w:val="center"/>
        </w:trPr>
        <w:tc>
          <w:tcPr>
            <w:tcW w:w="1577"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课程代码</w:t>
            </w:r>
          </w:p>
        </w:tc>
        <w:tc>
          <w:tcPr>
            <w:tcW w:w="3083" w:type="dxa"/>
            <w:gridSpan w:val="2"/>
            <w:tcBorders>
              <w:left w:val="single" w:sz="4" w:space="0" w:color="auto"/>
              <w:right w:val="single" w:sz="4" w:space="0" w:color="auto"/>
            </w:tcBorders>
            <w:vAlign w:val="center"/>
          </w:tcPr>
          <w:p w:rsidR="0070361F" w:rsidRDefault="0070361F" w:rsidP="00B25758">
            <w:pPr>
              <w:jc w:val="center"/>
              <w:rPr>
                <w:rFonts w:ascii="Times New Roman" w:eastAsia="宋体" w:hAnsi="Times New Roman" w:cs="Times New Roman"/>
                <w:sz w:val="24"/>
              </w:rPr>
            </w:pPr>
            <w:r>
              <w:rPr>
                <w:rFonts w:ascii="Times New Roman" w:eastAsia="宋体" w:hAnsi="Times New Roman" w:cs="Times New Roman" w:hint="eastAsia"/>
                <w:sz w:val="24"/>
              </w:rPr>
              <w:t>18406050300</w:t>
            </w:r>
          </w:p>
        </w:tc>
        <w:tc>
          <w:tcPr>
            <w:tcW w:w="1734" w:type="dxa"/>
            <w:tcBorders>
              <w:left w:val="single" w:sz="4" w:space="0" w:color="auto"/>
              <w:right w:val="single" w:sz="4" w:space="0" w:color="auto"/>
            </w:tcBorders>
            <w:vAlign w:val="center"/>
          </w:tcPr>
          <w:p w:rsidR="0070361F" w:rsidRDefault="0070361F" w:rsidP="00B25758">
            <w:pPr>
              <w:jc w:val="center"/>
              <w:rPr>
                <w:rFonts w:ascii="Times New Roman" w:eastAsia="宋体" w:hAnsi="Times New Roman" w:cs="Times New Roman"/>
                <w:sz w:val="24"/>
              </w:rPr>
            </w:pPr>
            <w:r>
              <w:rPr>
                <w:rFonts w:ascii="Times New Roman" w:eastAsia="宋体" w:hAnsi="宋体" w:cs="Times New Roman"/>
                <w:sz w:val="24"/>
              </w:rPr>
              <w:t>课程性质</w:t>
            </w:r>
          </w:p>
        </w:tc>
        <w:tc>
          <w:tcPr>
            <w:tcW w:w="3147" w:type="dxa"/>
            <w:tcBorders>
              <w:left w:val="single" w:sz="4" w:space="0" w:color="auto"/>
            </w:tcBorders>
            <w:vAlign w:val="center"/>
          </w:tcPr>
          <w:p w:rsidR="0070361F" w:rsidRDefault="0070361F" w:rsidP="00B25758">
            <w:pPr>
              <w:jc w:val="center"/>
              <w:rPr>
                <w:rFonts w:ascii="Times New Roman" w:eastAsia="宋体" w:hAnsi="Times New Roman" w:cs="Times New Roman"/>
                <w:sz w:val="24"/>
              </w:rPr>
            </w:pPr>
            <w:r>
              <w:rPr>
                <w:rFonts w:ascii="Times New Roman" w:eastAsia="宋体" w:hAnsi="Times New Roman" w:cs="Times New Roman" w:hint="eastAsia"/>
                <w:sz w:val="24"/>
              </w:rPr>
              <w:t>专业选修课</w:t>
            </w:r>
          </w:p>
        </w:tc>
      </w:tr>
      <w:tr w:rsidR="0070361F" w:rsidTr="00B25758">
        <w:trPr>
          <w:trHeight w:val="454"/>
          <w:jc w:val="center"/>
        </w:trPr>
        <w:tc>
          <w:tcPr>
            <w:tcW w:w="1577"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课程学分</w:t>
            </w:r>
          </w:p>
        </w:tc>
        <w:tc>
          <w:tcPr>
            <w:tcW w:w="3083" w:type="dxa"/>
            <w:gridSpan w:val="2"/>
            <w:tcBorders>
              <w:left w:val="single" w:sz="4" w:space="0" w:color="auto"/>
              <w:right w:val="single" w:sz="4" w:space="0" w:color="auto"/>
            </w:tcBorders>
            <w:vAlign w:val="center"/>
          </w:tcPr>
          <w:p w:rsidR="0070361F" w:rsidRDefault="0070361F" w:rsidP="00B25758">
            <w:pPr>
              <w:jc w:val="center"/>
              <w:rPr>
                <w:rFonts w:ascii="Times New Roman" w:eastAsia="宋体" w:hAnsi="Times New Roman" w:cs="Times New Roman"/>
                <w:sz w:val="24"/>
              </w:rPr>
            </w:pPr>
            <w:r>
              <w:rPr>
                <w:rFonts w:ascii="Times New Roman" w:eastAsia="宋体" w:hAnsi="Times New Roman" w:cs="Times New Roman" w:hint="eastAsia"/>
                <w:sz w:val="24"/>
              </w:rPr>
              <w:t>3</w:t>
            </w:r>
          </w:p>
        </w:tc>
        <w:tc>
          <w:tcPr>
            <w:tcW w:w="1734" w:type="dxa"/>
            <w:tcBorders>
              <w:left w:val="single" w:sz="4" w:space="0" w:color="auto"/>
              <w:right w:val="single" w:sz="4" w:space="0" w:color="auto"/>
            </w:tcBorders>
            <w:vAlign w:val="center"/>
          </w:tcPr>
          <w:p w:rsidR="0070361F" w:rsidRDefault="0070361F" w:rsidP="00B25758">
            <w:pPr>
              <w:jc w:val="center"/>
              <w:rPr>
                <w:rFonts w:ascii="Times New Roman" w:eastAsia="宋体" w:hAnsi="Times New Roman" w:cs="Times New Roman"/>
                <w:sz w:val="24"/>
              </w:rPr>
            </w:pPr>
            <w:r>
              <w:rPr>
                <w:rFonts w:ascii="Times New Roman" w:eastAsia="宋体" w:hAnsi="宋体" w:cs="Times New Roman"/>
                <w:sz w:val="24"/>
              </w:rPr>
              <w:t>课程学时</w:t>
            </w:r>
          </w:p>
        </w:tc>
        <w:tc>
          <w:tcPr>
            <w:tcW w:w="3147" w:type="dxa"/>
            <w:tcBorders>
              <w:left w:val="single" w:sz="4" w:space="0" w:color="auto"/>
            </w:tcBorders>
            <w:vAlign w:val="center"/>
          </w:tcPr>
          <w:p w:rsidR="0070361F" w:rsidRDefault="00484E78" w:rsidP="00B25758">
            <w:pPr>
              <w:jc w:val="center"/>
              <w:rPr>
                <w:rFonts w:ascii="Times New Roman" w:eastAsia="宋体" w:hAnsi="Times New Roman" w:cs="Times New Roman"/>
                <w:sz w:val="24"/>
              </w:rPr>
            </w:pPr>
            <w:r>
              <w:rPr>
                <w:rFonts w:ascii="Times New Roman" w:eastAsia="宋体" w:hAnsi="Times New Roman" w:cs="Times New Roman" w:hint="eastAsia"/>
                <w:sz w:val="24"/>
              </w:rPr>
              <w:t>48</w:t>
            </w:r>
          </w:p>
        </w:tc>
      </w:tr>
      <w:tr w:rsidR="0070361F" w:rsidTr="00B25758">
        <w:trPr>
          <w:trHeight w:val="454"/>
          <w:jc w:val="center"/>
        </w:trPr>
        <w:tc>
          <w:tcPr>
            <w:tcW w:w="1577"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适用专业</w:t>
            </w:r>
          </w:p>
        </w:tc>
        <w:tc>
          <w:tcPr>
            <w:tcW w:w="3083" w:type="dxa"/>
            <w:gridSpan w:val="2"/>
            <w:tcBorders>
              <w:left w:val="single" w:sz="4" w:space="0" w:color="auto"/>
              <w:right w:val="single" w:sz="4" w:space="0" w:color="auto"/>
            </w:tcBorders>
            <w:vAlign w:val="center"/>
          </w:tcPr>
          <w:p w:rsidR="0070361F" w:rsidRDefault="0070361F" w:rsidP="00B25758">
            <w:pPr>
              <w:jc w:val="center"/>
              <w:rPr>
                <w:rFonts w:ascii="Times New Roman" w:eastAsia="宋体" w:hAnsi="Times New Roman" w:cs="Times New Roman"/>
                <w:sz w:val="24"/>
              </w:rPr>
            </w:pPr>
            <w:r>
              <w:rPr>
                <w:rFonts w:ascii="Times New Roman" w:eastAsia="宋体" w:hAnsi="宋体" w:cs="Times New Roman"/>
                <w:sz w:val="24"/>
              </w:rPr>
              <w:t>经济与金融</w:t>
            </w:r>
          </w:p>
        </w:tc>
        <w:tc>
          <w:tcPr>
            <w:tcW w:w="1734" w:type="dxa"/>
            <w:tcBorders>
              <w:left w:val="single" w:sz="4" w:space="0" w:color="auto"/>
              <w:right w:val="single" w:sz="4" w:space="0" w:color="auto"/>
            </w:tcBorders>
            <w:vAlign w:val="center"/>
          </w:tcPr>
          <w:p w:rsidR="0070361F" w:rsidRDefault="0070361F" w:rsidP="00B25758">
            <w:pPr>
              <w:jc w:val="center"/>
              <w:rPr>
                <w:rFonts w:ascii="Times New Roman" w:eastAsia="宋体" w:hAnsi="Times New Roman" w:cs="Times New Roman"/>
                <w:sz w:val="24"/>
              </w:rPr>
            </w:pPr>
            <w:r>
              <w:rPr>
                <w:rFonts w:ascii="Times New Roman" w:eastAsia="宋体" w:hAnsi="宋体" w:cs="Times New Roman"/>
                <w:sz w:val="24"/>
              </w:rPr>
              <w:t>课程组负责人</w:t>
            </w:r>
          </w:p>
        </w:tc>
        <w:tc>
          <w:tcPr>
            <w:tcW w:w="3147" w:type="dxa"/>
            <w:tcBorders>
              <w:left w:val="single" w:sz="4" w:space="0" w:color="auto"/>
            </w:tcBorders>
            <w:vAlign w:val="center"/>
          </w:tcPr>
          <w:p w:rsidR="0070361F" w:rsidRPr="00AD0224" w:rsidRDefault="0070361F" w:rsidP="00AD0224">
            <w:pPr>
              <w:rPr>
                <w:rFonts w:ascii="Times New Roman" w:eastAsia="宋体" w:hAnsi="Times New Roman" w:cs="Times New Roman"/>
                <w:sz w:val="24"/>
                <w:lang w:val="en-GB"/>
              </w:rPr>
            </w:pPr>
          </w:p>
        </w:tc>
      </w:tr>
      <w:tr w:rsidR="0070361F" w:rsidTr="00B25758">
        <w:trPr>
          <w:trHeight w:val="736"/>
          <w:jc w:val="center"/>
        </w:trPr>
        <w:tc>
          <w:tcPr>
            <w:tcW w:w="1577"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课程组成员</w:t>
            </w:r>
          </w:p>
        </w:tc>
        <w:tc>
          <w:tcPr>
            <w:tcW w:w="7964" w:type="dxa"/>
            <w:gridSpan w:val="4"/>
            <w:tcBorders>
              <w:left w:val="single" w:sz="4" w:space="0" w:color="auto"/>
            </w:tcBorders>
            <w:vAlign w:val="center"/>
          </w:tcPr>
          <w:p w:rsidR="0070361F" w:rsidRDefault="0070361F" w:rsidP="00B25758">
            <w:pPr>
              <w:ind w:firstLineChars="100" w:firstLine="240"/>
              <w:jc w:val="left"/>
              <w:rPr>
                <w:rFonts w:ascii="宋体" w:eastAsia="宋体" w:hAnsi="宋体"/>
                <w:sz w:val="24"/>
              </w:rPr>
            </w:pPr>
          </w:p>
        </w:tc>
      </w:tr>
      <w:tr w:rsidR="0070361F" w:rsidTr="00B25758">
        <w:trPr>
          <w:trHeight w:val="851"/>
          <w:jc w:val="center"/>
        </w:trPr>
        <w:tc>
          <w:tcPr>
            <w:tcW w:w="1577"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先修课程</w:t>
            </w:r>
          </w:p>
        </w:tc>
        <w:tc>
          <w:tcPr>
            <w:tcW w:w="7964" w:type="dxa"/>
            <w:gridSpan w:val="4"/>
            <w:tcBorders>
              <w:left w:val="single" w:sz="4" w:space="0" w:color="auto"/>
            </w:tcBorders>
            <w:vAlign w:val="center"/>
          </w:tcPr>
          <w:p w:rsidR="0070361F" w:rsidRDefault="0070361F" w:rsidP="00B25758">
            <w:pPr>
              <w:jc w:val="left"/>
              <w:rPr>
                <w:rFonts w:ascii="宋体" w:eastAsia="宋体" w:hAnsi="宋体"/>
                <w:sz w:val="24"/>
              </w:rPr>
            </w:pPr>
            <w:r>
              <w:rPr>
                <w:rFonts w:ascii="宋体" w:eastAsia="宋体" w:hAnsi="宋体" w:hint="eastAsia"/>
                <w:sz w:val="24"/>
              </w:rPr>
              <w:t>会计学、会计综合模拟实验</w:t>
            </w:r>
          </w:p>
        </w:tc>
      </w:tr>
      <w:tr w:rsidR="0070361F" w:rsidTr="00B25758">
        <w:trPr>
          <w:trHeight w:val="851"/>
          <w:jc w:val="center"/>
        </w:trPr>
        <w:tc>
          <w:tcPr>
            <w:tcW w:w="1577"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选用教材</w:t>
            </w:r>
          </w:p>
        </w:tc>
        <w:tc>
          <w:tcPr>
            <w:tcW w:w="7964" w:type="dxa"/>
            <w:gridSpan w:val="4"/>
            <w:tcBorders>
              <w:left w:val="single" w:sz="4" w:space="0" w:color="auto"/>
            </w:tcBorders>
            <w:vAlign w:val="center"/>
          </w:tcPr>
          <w:p w:rsidR="0070361F" w:rsidRPr="00E25EC3" w:rsidRDefault="00E25EC3" w:rsidP="00B25758">
            <w:pPr>
              <w:spacing w:line="360" w:lineRule="auto"/>
              <w:rPr>
                <w:rFonts w:ascii="Times New Roman" w:eastAsia="宋体" w:hAnsi="Times New Roman" w:cs="Times New Roman"/>
                <w:sz w:val="24"/>
                <w:szCs w:val="24"/>
              </w:rPr>
            </w:pPr>
            <w:r w:rsidRPr="00E25EC3">
              <w:rPr>
                <w:rFonts w:asciiTheme="minorEastAsia" w:hAnsiTheme="minorEastAsia" w:hint="eastAsia"/>
                <w:sz w:val="24"/>
                <w:szCs w:val="24"/>
              </w:rPr>
              <w:t>《会计学》徐经长、孙蔓莉、周华主编，</w:t>
            </w:r>
            <w:r w:rsidR="000C7230">
              <w:rPr>
                <w:rFonts w:asciiTheme="minorEastAsia" w:hAnsiTheme="minorEastAsia" w:hint="eastAsia"/>
                <w:sz w:val="24"/>
                <w:szCs w:val="24"/>
                <w:lang w:val="en-GB"/>
              </w:rPr>
              <w:t>北京：</w:t>
            </w:r>
            <w:r w:rsidRPr="00E25EC3">
              <w:rPr>
                <w:rFonts w:asciiTheme="minorEastAsia" w:hAnsiTheme="minorEastAsia" w:hint="eastAsia"/>
                <w:sz w:val="24"/>
                <w:szCs w:val="24"/>
              </w:rPr>
              <w:t>中国人民大学出版社</w:t>
            </w:r>
          </w:p>
        </w:tc>
      </w:tr>
      <w:tr w:rsidR="0070361F" w:rsidTr="00B25758">
        <w:trPr>
          <w:trHeight w:val="851"/>
          <w:jc w:val="center"/>
        </w:trPr>
        <w:tc>
          <w:tcPr>
            <w:tcW w:w="1577"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参考书目</w:t>
            </w:r>
          </w:p>
        </w:tc>
        <w:tc>
          <w:tcPr>
            <w:tcW w:w="7964" w:type="dxa"/>
            <w:gridSpan w:val="4"/>
            <w:tcBorders>
              <w:left w:val="single" w:sz="4" w:space="0" w:color="auto"/>
            </w:tcBorders>
            <w:vAlign w:val="center"/>
          </w:tcPr>
          <w:p w:rsidR="00554C38" w:rsidRPr="00E25EC3" w:rsidRDefault="00010E4A" w:rsidP="00554C38">
            <w:pPr>
              <w:snapToGrid w:val="0"/>
              <w:spacing w:line="360" w:lineRule="auto"/>
              <w:rPr>
                <w:rFonts w:asciiTheme="minorEastAsia" w:hAnsiTheme="minorEastAsia"/>
                <w:sz w:val="24"/>
                <w:szCs w:val="24"/>
              </w:rPr>
            </w:pPr>
            <w:r>
              <w:rPr>
                <w:rFonts w:asciiTheme="minorEastAsia" w:hAnsiTheme="minorEastAsia" w:hint="eastAsia"/>
                <w:sz w:val="24"/>
                <w:szCs w:val="24"/>
              </w:rPr>
              <w:t>1.</w:t>
            </w:r>
            <w:r w:rsidR="00554C38" w:rsidRPr="00E25EC3">
              <w:rPr>
                <w:rFonts w:asciiTheme="minorEastAsia" w:hAnsiTheme="minorEastAsia" w:hint="eastAsia"/>
                <w:sz w:val="24"/>
                <w:szCs w:val="24"/>
              </w:rPr>
              <w:t>《中级会计实务》，财政部会计资格评价中心，</w:t>
            </w:r>
            <w:r w:rsidR="000C7230">
              <w:rPr>
                <w:rFonts w:asciiTheme="minorEastAsia" w:hAnsiTheme="minorEastAsia" w:hint="eastAsia"/>
                <w:sz w:val="24"/>
                <w:szCs w:val="24"/>
              </w:rPr>
              <w:t>北京：</w:t>
            </w:r>
            <w:r w:rsidR="00554C38" w:rsidRPr="00E25EC3">
              <w:rPr>
                <w:rFonts w:asciiTheme="minorEastAsia" w:hAnsiTheme="minorEastAsia" w:hint="eastAsia"/>
                <w:sz w:val="24"/>
                <w:szCs w:val="24"/>
              </w:rPr>
              <w:t>中国财政经济出版社</w:t>
            </w:r>
          </w:p>
          <w:p w:rsidR="00554C38" w:rsidRPr="00E25EC3" w:rsidRDefault="00010E4A" w:rsidP="00554C38">
            <w:pPr>
              <w:snapToGrid w:val="0"/>
              <w:spacing w:line="360" w:lineRule="auto"/>
              <w:rPr>
                <w:rFonts w:asciiTheme="minorEastAsia" w:hAnsiTheme="minorEastAsia"/>
                <w:sz w:val="24"/>
                <w:szCs w:val="24"/>
              </w:rPr>
            </w:pPr>
            <w:r>
              <w:rPr>
                <w:rFonts w:asciiTheme="minorEastAsia" w:hAnsiTheme="minorEastAsia" w:hint="eastAsia"/>
                <w:sz w:val="24"/>
                <w:szCs w:val="24"/>
              </w:rPr>
              <w:t>2.</w:t>
            </w:r>
            <w:r w:rsidR="00554C38" w:rsidRPr="00E25EC3">
              <w:rPr>
                <w:rFonts w:asciiTheme="minorEastAsia" w:hAnsiTheme="minorEastAsia" w:hint="eastAsia"/>
                <w:sz w:val="24"/>
                <w:szCs w:val="24"/>
              </w:rPr>
              <w:t>《中级财务会计》，刘永泽、陈立军主编，</w:t>
            </w:r>
            <w:r w:rsidR="000C7230">
              <w:rPr>
                <w:rFonts w:asciiTheme="minorEastAsia" w:hAnsiTheme="minorEastAsia" w:hint="eastAsia"/>
                <w:sz w:val="24"/>
                <w:szCs w:val="24"/>
              </w:rPr>
              <w:t>大连：</w:t>
            </w:r>
            <w:r w:rsidR="00554C38" w:rsidRPr="00E25EC3">
              <w:rPr>
                <w:rFonts w:asciiTheme="minorEastAsia" w:hAnsiTheme="minorEastAsia" w:hint="eastAsia"/>
                <w:sz w:val="24"/>
                <w:szCs w:val="24"/>
              </w:rPr>
              <w:t>东北财经大学出版社</w:t>
            </w:r>
          </w:p>
          <w:p w:rsidR="0070361F" w:rsidRPr="00554C38" w:rsidRDefault="00010E4A" w:rsidP="0019333A">
            <w:pPr>
              <w:snapToGrid w:val="0"/>
              <w:spacing w:line="360" w:lineRule="auto"/>
              <w:rPr>
                <w:rFonts w:asciiTheme="minorEastAsia" w:hAnsiTheme="minorEastAsia"/>
                <w:szCs w:val="21"/>
              </w:rPr>
            </w:pPr>
            <w:r>
              <w:rPr>
                <w:rFonts w:asciiTheme="minorEastAsia" w:hAnsiTheme="minorEastAsia" w:hint="eastAsia"/>
                <w:sz w:val="24"/>
                <w:szCs w:val="24"/>
              </w:rPr>
              <w:t>3.</w:t>
            </w:r>
            <w:r w:rsidR="00554C38" w:rsidRPr="00E25EC3">
              <w:rPr>
                <w:rFonts w:asciiTheme="minorEastAsia" w:hAnsiTheme="minorEastAsia" w:hint="eastAsia"/>
                <w:sz w:val="24"/>
                <w:szCs w:val="24"/>
              </w:rPr>
              <w:t>《中级财务会计》，</w:t>
            </w:r>
            <w:r w:rsidR="0019333A">
              <w:rPr>
                <w:rFonts w:asciiTheme="minorEastAsia" w:hAnsiTheme="minorEastAsia" w:hint="eastAsia"/>
                <w:sz w:val="24"/>
                <w:szCs w:val="24"/>
              </w:rPr>
              <w:t>林源、周婵等主编</w:t>
            </w:r>
            <w:r w:rsidR="001B5354">
              <w:rPr>
                <w:rFonts w:asciiTheme="minorEastAsia" w:hAnsiTheme="minorEastAsia" w:hint="eastAsia"/>
                <w:sz w:val="24"/>
                <w:szCs w:val="24"/>
              </w:rPr>
              <w:t>，</w:t>
            </w:r>
            <w:r w:rsidR="0019333A">
              <w:rPr>
                <w:rFonts w:asciiTheme="minorEastAsia" w:hAnsiTheme="minorEastAsia" w:hint="eastAsia"/>
                <w:sz w:val="24"/>
                <w:szCs w:val="24"/>
              </w:rPr>
              <w:t>北京：清华</w:t>
            </w:r>
            <w:r w:rsidR="00554C38" w:rsidRPr="00E25EC3">
              <w:rPr>
                <w:rFonts w:asciiTheme="minorEastAsia" w:hAnsiTheme="minorEastAsia" w:hint="eastAsia"/>
                <w:sz w:val="24"/>
                <w:szCs w:val="24"/>
              </w:rPr>
              <w:t>大学出版社</w:t>
            </w:r>
          </w:p>
        </w:tc>
      </w:tr>
      <w:tr w:rsidR="0070361F" w:rsidTr="00B25758">
        <w:trPr>
          <w:trHeight w:val="851"/>
          <w:jc w:val="center"/>
        </w:trPr>
        <w:tc>
          <w:tcPr>
            <w:tcW w:w="1577" w:type="dxa"/>
            <w:tcBorders>
              <w:left w:val="single" w:sz="4" w:space="0" w:color="auto"/>
              <w:right w:val="single" w:sz="4" w:space="0" w:color="auto"/>
            </w:tcBorders>
            <w:vAlign w:val="center"/>
          </w:tcPr>
          <w:p w:rsidR="0070361F" w:rsidRDefault="0070361F" w:rsidP="00B25758">
            <w:pPr>
              <w:jc w:val="center"/>
              <w:rPr>
                <w:rFonts w:ascii="宋体" w:eastAsia="宋体" w:hAnsi="宋体"/>
                <w:sz w:val="24"/>
              </w:rPr>
            </w:pPr>
            <w:r>
              <w:rPr>
                <w:rFonts w:ascii="宋体" w:eastAsia="宋体" w:hAnsi="宋体" w:hint="eastAsia"/>
                <w:sz w:val="24"/>
              </w:rPr>
              <w:t>推荐教材</w:t>
            </w:r>
          </w:p>
        </w:tc>
        <w:tc>
          <w:tcPr>
            <w:tcW w:w="7964" w:type="dxa"/>
            <w:gridSpan w:val="4"/>
            <w:tcBorders>
              <w:left w:val="single" w:sz="4" w:space="0" w:color="auto"/>
            </w:tcBorders>
            <w:vAlign w:val="center"/>
          </w:tcPr>
          <w:p w:rsidR="0070361F" w:rsidRPr="00E25EC3" w:rsidRDefault="0070361F" w:rsidP="00E25EC3">
            <w:pPr>
              <w:jc w:val="left"/>
              <w:rPr>
                <w:rFonts w:ascii="宋体" w:eastAsia="宋体" w:hAnsi="宋体"/>
                <w:sz w:val="24"/>
                <w:szCs w:val="24"/>
              </w:rPr>
            </w:pPr>
            <w:r>
              <w:rPr>
                <w:rFonts w:asciiTheme="minorEastAsia" w:hAnsiTheme="minorEastAsia" w:hint="eastAsia"/>
                <w:szCs w:val="21"/>
              </w:rPr>
              <w:t xml:space="preserve"> </w:t>
            </w:r>
            <w:r w:rsidR="00E25EC3" w:rsidRPr="00E25EC3">
              <w:rPr>
                <w:rFonts w:asciiTheme="minorEastAsia" w:hAnsiTheme="minorEastAsia" w:hint="eastAsia"/>
                <w:sz w:val="24"/>
                <w:szCs w:val="24"/>
              </w:rPr>
              <w:t>《会计学》徐经长、孙蔓莉、周华主编，中国人民大学出版社</w:t>
            </w:r>
          </w:p>
        </w:tc>
      </w:tr>
    </w:tbl>
    <w:p w:rsidR="00E25EC3" w:rsidRPr="00B118F1" w:rsidRDefault="00E25EC3" w:rsidP="00E25EC3">
      <w:pPr>
        <w:widowControl/>
        <w:spacing w:line="360" w:lineRule="auto"/>
        <w:jc w:val="left"/>
        <w:outlineLvl w:val="0"/>
        <w:rPr>
          <w:rFonts w:ascii="黑体" w:eastAsia="黑体" w:hAnsi="黑体"/>
          <w:sz w:val="30"/>
          <w:szCs w:val="30"/>
        </w:rPr>
      </w:pPr>
      <w:bookmarkStart w:id="1" w:name="_Toc2371664"/>
      <w:bookmarkStart w:id="2" w:name="_Toc4406546"/>
      <w:r w:rsidRPr="00B118F1">
        <w:rPr>
          <w:rFonts w:ascii="黑体" w:eastAsia="黑体" w:hAnsi="黑体" w:hint="eastAsia"/>
          <w:sz w:val="30"/>
          <w:szCs w:val="30"/>
        </w:rPr>
        <w:t>二、课程目标</w:t>
      </w:r>
      <w:bookmarkEnd w:id="1"/>
      <w:bookmarkEnd w:id="2"/>
    </w:p>
    <w:p w:rsidR="00E25EC3" w:rsidRPr="00D71417" w:rsidRDefault="00E25EC3" w:rsidP="00E25EC3">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3"/>
        <w:tblW w:w="9874" w:type="dxa"/>
        <w:jc w:val="center"/>
        <w:tblLook w:val="04A0" w:firstRow="1" w:lastRow="0" w:firstColumn="1" w:lastColumn="0" w:noHBand="0" w:noVBand="1"/>
      </w:tblPr>
      <w:tblGrid>
        <w:gridCol w:w="1565"/>
        <w:gridCol w:w="8309"/>
      </w:tblGrid>
      <w:tr w:rsidR="00E25EC3" w:rsidRPr="009E5D44" w:rsidTr="00B25758">
        <w:trPr>
          <w:trHeight w:val="585"/>
          <w:jc w:val="center"/>
        </w:trPr>
        <w:tc>
          <w:tcPr>
            <w:tcW w:w="1565" w:type="dxa"/>
            <w:tcBorders>
              <w:left w:val="single" w:sz="4" w:space="0" w:color="auto"/>
              <w:right w:val="single" w:sz="4" w:space="0" w:color="auto"/>
            </w:tcBorders>
            <w:vAlign w:val="center"/>
          </w:tcPr>
          <w:p w:rsidR="00E25EC3" w:rsidRPr="009E5D44" w:rsidRDefault="00E25EC3" w:rsidP="00B25758">
            <w:pPr>
              <w:rPr>
                <w:rFonts w:ascii="宋体" w:eastAsia="宋体" w:hAnsi="宋体"/>
                <w:b/>
                <w:szCs w:val="21"/>
              </w:rPr>
            </w:pPr>
            <w:r>
              <w:rPr>
                <w:rFonts w:ascii="仿宋_GB2312" w:eastAsia="仿宋_GB2312" w:hAnsi="宋体" w:hint="eastAsia"/>
                <w:sz w:val="28"/>
                <w:szCs w:val="28"/>
              </w:rPr>
              <w:t xml:space="preserve">   </w:t>
            </w:r>
            <w:r w:rsidRPr="009E5D44">
              <w:rPr>
                <w:rFonts w:ascii="宋体" w:eastAsia="宋体" w:hAnsi="宋体" w:hint="eastAsia"/>
                <w:b/>
                <w:szCs w:val="21"/>
              </w:rPr>
              <w:t>序</w:t>
            </w:r>
            <w:r>
              <w:rPr>
                <w:rFonts w:ascii="宋体" w:eastAsia="宋体" w:hAnsi="宋体" w:hint="eastAsia"/>
                <w:b/>
                <w:szCs w:val="21"/>
              </w:rPr>
              <w:t xml:space="preserve">  </w:t>
            </w:r>
            <w:r w:rsidRPr="009E5D44">
              <w:rPr>
                <w:rFonts w:ascii="宋体" w:eastAsia="宋体" w:hAnsi="宋体" w:hint="eastAsia"/>
                <w:b/>
                <w:szCs w:val="21"/>
              </w:rPr>
              <w:t>号</w:t>
            </w:r>
          </w:p>
        </w:tc>
        <w:tc>
          <w:tcPr>
            <w:tcW w:w="8309" w:type="dxa"/>
            <w:tcBorders>
              <w:left w:val="single" w:sz="4" w:space="0" w:color="auto"/>
            </w:tcBorders>
            <w:vAlign w:val="center"/>
          </w:tcPr>
          <w:p w:rsidR="00E25EC3" w:rsidRPr="009E5D44" w:rsidRDefault="00E25EC3" w:rsidP="00B25758">
            <w:pPr>
              <w:jc w:val="center"/>
              <w:rPr>
                <w:rFonts w:ascii="宋体" w:eastAsia="宋体" w:hAnsi="宋体"/>
                <w:b/>
                <w:szCs w:val="21"/>
              </w:rPr>
            </w:pPr>
            <w:r w:rsidRPr="009E5D44">
              <w:rPr>
                <w:rFonts w:ascii="宋体" w:eastAsia="宋体" w:hAnsi="宋体" w:hint="eastAsia"/>
                <w:b/>
                <w:szCs w:val="21"/>
              </w:rPr>
              <w:t>课程具体目标</w:t>
            </w:r>
          </w:p>
        </w:tc>
      </w:tr>
      <w:tr w:rsidR="00E25EC3" w:rsidRPr="009E5D44" w:rsidTr="00B25758">
        <w:trPr>
          <w:trHeight w:val="585"/>
          <w:jc w:val="center"/>
        </w:trPr>
        <w:tc>
          <w:tcPr>
            <w:tcW w:w="1565" w:type="dxa"/>
            <w:tcBorders>
              <w:left w:val="single" w:sz="4" w:space="0" w:color="auto"/>
              <w:right w:val="single" w:sz="4" w:space="0" w:color="auto"/>
            </w:tcBorders>
            <w:vAlign w:val="center"/>
          </w:tcPr>
          <w:p w:rsidR="00E25EC3" w:rsidRPr="009E5D44" w:rsidRDefault="00E25EC3" w:rsidP="00B25758">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E25EC3" w:rsidRPr="009E5D44" w:rsidRDefault="00BB16A5" w:rsidP="00B25758">
            <w:pPr>
              <w:jc w:val="left"/>
              <w:rPr>
                <w:rFonts w:ascii="宋体" w:eastAsia="宋体" w:hAnsi="宋体"/>
                <w:szCs w:val="21"/>
              </w:rPr>
            </w:pPr>
            <w:r>
              <w:rPr>
                <w:rFonts w:ascii="宋体" w:eastAsia="宋体" w:hAnsi="宋体" w:hint="eastAsia"/>
                <w:szCs w:val="21"/>
              </w:rPr>
              <w:t>掌握会计基本假设和基本质量特征，理解会计信息</w:t>
            </w:r>
            <w:r w:rsidR="001217A3">
              <w:rPr>
                <w:rFonts w:ascii="宋体" w:eastAsia="宋体" w:hAnsi="宋体" w:hint="eastAsia"/>
                <w:szCs w:val="21"/>
              </w:rPr>
              <w:t>及会计报表的相关内容，了解会计与经济环境的关系，养成良好的会计职业道德，掌握会计循环中的会计记录和会计循环的主要环节，熟练使用借贷记账法，了解会计报表之间的相互关系。</w:t>
            </w:r>
          </w:p>
        </w:tc>
      </w:tr>
      <w:tr w:rsidR="00E25EC3" w:rsidRPr="009E5D44" w:rsidTr="00B25758">
        <w:trPr>
          <w:trHeight w:val="585"/>
          <w:jc w:val="center"/>
        </w:trPr>
        <w:tc>
          <w:tcPr>
            <w:tcW w:w="1565" w:type="dxa"/>
            <w:tcBorders>
              <w:left w:val="single" w:sz="4" w:space="0" w:color="auto"/>
              <w:right w:val="single" w:sz="4" w:space="0" w:color="auto"/>
            </w:tcBorders>
            <w:vAlign w:val="center"/>
          </w:tcPr>
          <w:p w:rsidR="00E25EC3" w:rsidRPr="009E5D44" w:rsidRDefault="00E25EC3" w:rsidP="00B25758">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E25EC3" w:rsidRPr="009E5D44" w:rsidRDefault="00DD1C2F" w:rsidP="00B25758">
            <w:pPr>
              <w:jc w:val="left"/>
              <w:rPr>
                <w:rFonts w:ascii="宋体" w:eastAsia="宋体" w:hAnsi="宋体"/>
                <w:szCs w:val="21"/>
              </w:rPr>
            </w:pPr>
            <w:r>
              <w:rPr>
                <w:rFonts w:ascii="宋体" w:eastAsia="宋体" w:hAnsi="宋体" w:hint="eastAsia"/>
                <w:szCs w:val="21"/>
              </w:rPr>
              <w:t>掌握货币资金及应收款项、存货、金融资产、固定资产、无形资产、长期股权投资的会计处理，能够灵活地在实际会计活动中发现问题、分析问题、解决问题。</w:t>
            </w:r>
          </w:p>
        </w:tc>
      </w:tr>
      <w:tr w:rsidR="00E25EC3" w:rsidRPr="009E5D44" w:rsidTr="00B25758">
        <w:trPr>
          <w:trHeight w:val="585"/>
          <w:jc w:val="center"/>
        </w:trPr>
        <w:tc>
          <w:tcPr>
            <w:tcW w:w="1565" w:type="dxa"/>
            <w:tcBorders>
              <w:left w:val="single" w:sz="4" w:space="0" w:color="auto"/>
              <w:right w:val="single" w:sz="4" w:space="0" w:color="auto"/>
            </w:tcBorders>
            <w:vAlign w:val="center"/>
          </w:tcPr>
          <w:p w:rsidR="00E25EC3" w:rsidRPr="009E5D44" w:rsidRDefault="00E25EC3" w:rsidP="00B25758">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rsidR="00E25EC3" w:rsidRPr="009E5D44" w:rsidRDefault="0018052E" w:rsidP="00B25758">
            <w:pPr>
              <w:jc w:val="left"/>
              <w:rPr>
                <w:rFonts w:ascii="宋体" w:eastAsia="宋体" w:hAnsi="宋体"/>
                <w:szCs w:val="21"/>
              </w:rPr>
            </w:pPr>
            <w:r>
              <w:rPr>
                <w:rFonts w:ascii="宋体" w:eastAsia="宋体" w:hAnsi="宋体" w:hint="eastAsia"/>
                <w:szCs w:val="21"/>
              </w:rPr>
              <w:t>能够熟练进行流动负债及非流动负债的账务处理，并且掌握二者的主要项目的基本核算方法；能够正确的对实收资本、资本公积、盈余公积、未分配利润等所有者权益科目进行会</w:t>
            </w:r>
            <w:r>
              <w:rPr>
                <w:rFonts w:ascii="宋体" w:eastAsia="宋体" w:hAnsi="宋体" w:hint="eastAsia"/>
                <w:szCs w:val="21"/>
              </w:rPr>
              <w:lastRenderedPageBreak/>
              <w:t>计处理</w:t>
            </w:r>
            <w:r w:rsidR="00B7687D">
              <w:rPr>
                <w:rFonts w:ascii="宋体" w:eastAsia="宋体" w:hAnsi="宋体" w:hint="eastAsia"/>
                <w:szCs w:val="21"/>
              </w:rPr>
              <w:t>，</w:t>
            </w:r>
            <w:r w:rsidR="004135FA">
              <w:rPr>
                <w:rFonts w:ascii="宋体" w:eastAsia="宋体" w:hAnsi="宋体" w:hint="eastAsia"/>
                <w:szCs w:val="21"/>
              </w:rPr>
              <w:t>能够</w:t>
            </w:r>
            <w:r w:rsidR="00B7687D">
              <w:rPr>
                <w:rFonts w:ascii="宋体" w:eastAsia="宋体" w:hAnsi="宋体" w:hint="eastAsia"/>
                <w:szCs w:val="21"/>
              </w:rPr>
              <w:t>在实际会计活动中灵活地解决这类账务问题。</w:t>
            </w:r>
          </w:p>
        </w:tc>
      </w:tr>
      <w:tr w:rsidR="00E25EC3" w:rsidRPr="009E5D44" w:rsidTr="00B25758">
        <w:trPr>
          <w:trHeight w:val="585"/>
          <w:jc w:val="center"/>
        </w:trPr>
        <w:tc>
          <w:tcPr>
            <w:tcW w:w="1565" w:type="dxa"/>
            <w:tcBorders>
              <w:left w:val="single" w:sz="4" w:space="0" w:color="auto"/>
              <w:right w:val="single" w:sz="4" w:space="0" w:color="auto"/>
            </w:tcBorders>
            <w:vAlign w:val="center"/>
          </w:tcPr>
          <w:p w:rsidR="00E25EC3" w:rsidRPr="009E5D44" w:rsidRDefault="00E25EC3" w:rsidP="00B25758">
            <w:pPr>
              <w:jc w:val="center"/>
              <w:rPr>
                <w:rFonts w:ascii="宋体" w:eastAsia="宋体" w:hAnsi="宋体"/>
                <w:szCs w:val="21"/>
              </w:rPr>
            </w:pPr>
            <w:r w:rsidRPr="009E5D44">
              <w:rPr>
                <w:rFonts w:ascii="宋体" w:eastAsia="宋体" w:hAnsi="宋体" w:hint="eastAsia"/>
                <w:szCs w:val="21"/>
              </w:rPr>
              <w:lastRenderedPageBreak/>
              <w:t>课程目标4</w:t>
            </w:r>
          </w:p>
        </w:tc>
        <w:tc>
          <w:tcPr>
            <w:tcW w:w="8309" w:type="dxa"/>
            <w:tcBorders>
              <w:left w:val="single" w:sz="4" w:space="0" w:color="auto"/>
            </w:tcBorders>
            <w:vAlign w:val="center"/>
          </w:tcPr>
          <w:p w:rsidR="00E25EC3" w:rsidRPr="009E5D44" w:rsidRDefault="000E7D45" w:rsidP="00B25758">
            <w:pPr>
              <w:jc w:val="left"/>
              <w:rPr>
                <w:rFonts w:ascii="宋体" w:eastAsia="宋体" w:hAnsi="宋体"/>
                <w:szCs w:val="21"/>
              </w:rPr>
            </w:pPr>
            <w:r>
              <w:rPr>
                <w:rFonts w:ascii="宋体" w:eastAsia="宋体" w:hAnsi="宋体" w:hint="eastAsia"/>
                <w:szCs w:val="21"/>
              </w:rPr>
              <w:t>了解收入、费用及利润的定义及分类，掌握收入、费用及利润的账务处理，能够熟练地对所得税费用进行计提和会计处理。</w:t>
            </w:r>
          </w:p>
        </w:tc>
      </w:tr>
      <w:tr w:rsidR="00E25EC3" w:rsidTr="00E25EC3">
        <w:trPr>
          <w:trHeight w:val="665"/>
          <w:jc w:val="center"/>
        </w:trPr>
        <w:tc>
          <w:tcPr>
            <w:tcW w:w="1565" w:type="dxa"/>
            <w:tcBorders>
              <w:left w:val="single" w:sz="4" w:space="0" w:color="auto"/>
              <w:right w:val="single" w:sz="4" w:space="0" w:color="auto"/>
            </w:tcBorders>
            <w:vAlign w:val="center"/>
          </w:tcPr>
          <w:p w:rsidR="00E25EC3" w:rsidRPr="009E5D44" w:rsidRDefault="00E25EC3" w:rsidP="00B25758">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8309" w:type="dxa"/>
            <w:tcBorders>
              <w:left w:val="single" w:sz="4" w:space="0" w:color="auto"/>
            </w:tcBorders>
            <w:vAlign w:val="center"/>
          </w:tcPr>
          <w:p w:rsidR="00E25EC3" w:rsidRDefault="00D41154" w:rsidP="00B25758">
            <w:pPr>
              <w:jc w:val="left"/>
              <w:rPr>
                <w:rFonts w:ascii="宋体" w:eastAsia="宋体" w:hAnsi="宋体"/>
                <w:szCs w:val="21"/>
              </w:rPr>
            </w:pPr>
            <w:r>
              <w:rPr>
                <w:rFonts w:ascii="宋体" w:eastAsia="宋体" w:hAnsi="宋体" w:hint="eastAsia"/>
                <w:szCs w:val="21"/>
              </w:rPr>
              <w:t>了解财务会计报告的基本内容，对整个财务会计过程有一个纲领性的认识，在掌握整个会计活动流程的基础上，能够熟练地阅读和编制资产负债表、利润表</w:t>
            </w:r>
            <w:r w:rsidR="005E7200">
              <w:rPr>
                <w:rFonts w:ascii="宋体" w:eastAsia="宋体" w:hAnsi="宋体" w:hint="eastAsia"/>
                <w:szCs w:val="21"/>
              </w:rPr>
              <w:t>，并且能够不断更新自己的财务会计知识，更加熟练地运用相关的财务报表。</w:t>
            </w:r>
          </w:p>
        </w:tc>
      </w:tr>
    </w:tbl>
    <w:p w:rsidR="00A62325" w:rsidRPr="00D71417" w:rsidRDefault="00A62325" w:rsidP="00A6232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（二）课程目标与毕业要求的关系</w:t>
      </w:r>
    </w:p>
    <w:tbl>
      <w:tblPr>
        <w:tblStyle w:val="a3"/>
        <w:tblW w:w="9987" w:type="dxa"/>
        <w:jc w:val="center"/>
        <w:tblLayout w:type="fixed"/>
        <w:tblLook w:val="04A0" w:firstRow="1" w:lastRow="0" w:firstColumn="1" w:lastColumn="0" w:noHBand="0" w:noVBand="1"/>
      </w:tblPr>
      <w:tblGrid>
        <w:gridCol w:w="1509"/>
        <w:gridCol w:w="2808"/>
        <w:gridCol w:w="5670"/>
      </w:tblGrid>
      <w:tr w:rsidR="00A62325" w:rsidRPr="00B75A41" w:rsidTr="00B25758">
        <w:trPr>
          <w:trHeight w:val="454"/>
          <w:jc w:val="center"/>
        </w:trPr>
        <w:tc>
          <w:tcPr>
            <w:tcW w:w="1509" w:type="dxa"/>
            <w:vAlign w:val="center"/>
          </w:tcPr>
          <w:p w:rsidR="00A62325" w:rsidRPr="00B75A41" w:rsidRDefault="00A62325" w:rsidP="00B25758">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A62325" w:rsidRPr="00B75A41" w:rsidRDefault="00A62325" w:rsidP="00B25758">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A62325" w:rsidRPr="00B75A41" w:rsidRDefault="00A62325" w:rsidP="00B25758">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A62325" w:rsidRPr="00B75A41" w:rsidTr="00B25758">
        <w:trPr>
          <w:trHeight w:val="1090"/>
          <w:jc w:val="center"/>
        </w:trPr>
        <w:tc>
          <w:tcPr>
            <w:tcW w:w="1509" w:type="dxa"/>
            <w:vMerge w:val="restart"/>
            <w:vAlign w:val="center"/>
          </w:tcPr>
          <w:p w:rsidR="00A62325" w:rsidRPr="00B75A41" w:rsidRDefault="00A62325" w:rsidP="00B25758">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A62325" w:rsidRPr="00B75A41" w:rsidRDefault="00B02B60" w:rsidP="00B25758">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A62325" w:rsidRPr="00B75A41" w:rsidTr="00B25758">
        <w:trPr>
          <w:trHeight w:val="1275"/>
          <w:jc w:val="center"/>
        </w:trPr>
        <w:tc>
          <w:tcPr>
            <w:tcW w:w="1509" w:type="dxa"/>
            <w:vMerge/>
            <w:vAlign w:val="center"/>
          </w:tcPr>
          <w:p w:rsidR="00A62325" w:rsidRPr="00B75A41" w:rsidRDefault="00A62325" w:rsidP="00B25758">
            <w:pPr>
              <w:spacing w:line="300" w:lineRule="exact"/>
              <w:jc w:val="center"/>
              <w:rPr>
                <w:rFonts w:ascii="宋体" w:eastAsia="宋体" w:hAnsi="宋体"/>
                <w:szCs w:val="21"/>
              </w:rPr>
            </w:pP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毕业要求2:素质要求</w:t>
            </w:r>
          </w:p>
        </w:tc>
        <w:tc>
          <w:tcPr>
            <w:tcW w:w="5670" w:type="dxa"/>
            <w:vAlign w:val="center"/>
          </w:tcPr>
          <w:p w:rsidR="00A62325" w:rsidRPr="00AD0224" w:rsidRDefault="004A6079" w:rsidP="00B25758">
            <w:pPr>
              <w:pStyle w:val="2"/>
              <w:spacing w:line="300" w:lineRule="exact"/>
              <w:ind w:firstLineChars="0" w:firstLine="0"/>
              <w:rPr>
                <w:rFonts w:cstheme="minorBidi"/>
                <w:sz w:val="21"/>
                <w:szCs w:val="21"/>
              </w:rPr>
            </w:pPr>
            <w:r w:rsidRPr="00AD0224">
              <w:rPr>
                <w:rFonts w:cstheme="minorBidi"/>
                <w:sz w:val="21"/>
                <w:szCs w:val="21"/>
              </w:rPr>
              <w:t>2.1 思想道德素质</w:t>
            </w:r>
            <w:r w:rsidRPr="00AD0224">
              <w:rPr>
                <w:rFonts w:cstheme="minorBidi" w:hint="eastAsia"/>
                <w:sz w:val="21"/>
                <w:szCs w:val="21"/>
              </w:rPr>
              <w:t>。</w:t>
            </w:r>
            <w:r w:rsidRPr="00AD0224">
              <w:rPr>
                <w:rFonts w:cstheme="minorBidi"/>
                <w:sz w:val="21"/>
                <w:szCs w:val="21"/>
              </w:rPr>
              <w:t>倡导社会主义核心价值观，树立诚信意识，履约践诺，知行统一。培养良好的职业操守和职业道德，具备社会责任感和人文关怀意识。</w:t>
            </w:r>
          </w:p>
        </w:tc>
      </w:tr>
      <w:tr w:rsidR="00A62325" w:rsidRPr="00B75A41" w:rsidTr="00B25758">
        <w:trPr>
          <w:trHeight w:val="932"/>
          <w:jc w:val="center"/>
        </w:trPr>
        <w:tc>
          <w:tcPr>
            <w:tcW w:w="1509" w:type="dxa"/>
            <w:vMerge w:val="restart"/>
            <w:vAlign w:val="center"/>
          </w:tcPr>
          <w:p w:rsidR="00A62325" w:rsidRPr="00B75A41" w:rsidRDefault="00A62325" w:rsidP="00B25758">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A62325" w:rsidRPr="00B75A41" w:rsidRDefault="004A6079" w:rsidP="00B25758">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A62325" w:rsidRPr="00B75A41" w:rsidTr="00B25758">
        <w:trPr>
          <w:trHeight w:val="932"/>
          <w:jc w:val="center"/>
        </w:trPr>
        <w:tc>
          <w:tcPr>
            <w:tcW w:w="1509" w:type="dxa"/>
            <w:vMerge/>
            <w:vAlign w:val="center"/>
          </w:tcPr>
          <w:p w:rsidR="00A62325" w:rsidRPr="00B75A41" w:rsidRDefault="00A62325" w:rsidP="00B25758">
            <w:pPr>
              <w:spacing w:line="300" w:lineRule="exact"/>
              <w:jc w:val="center"/>
              <w:rPr>
                <w:rFonts w:ascii="宋体" w:eastAsia="宋体" w:hAnsi="宋体"/>
                <w:szCs w:val="21"/>
              </w:rPr>
            </w:pP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A62325" w:rsidRPr="005E1972" w:rsidRDefault="004A6079" w:rsidP="00B25758">
            <w:pPr>
              <w:pStyle w:val="2"/>
              <w:spacing w:line="300" w:lineRule="exact"/>
              <w:ind w:firstLineChars="0" w:firstLine="0"/>
              <w:rPr>
                <w:rFonts w:cstheme="minorBidi"/>
                <w:sz w:val="21"/>
                <w:szCs w:val="21"/>
              </w:rPr>
            </w:pPr>
            <w:r w:rsidRPr="005E1972">
              <w:rPr>
                <w:rFonts w:cstheme="minorBidi"/>
                <w:sz w:val="21"/>
                <w:szCs w:val="21"/>
              </w:rPr>
              <w:t>3.2 实践应用能力</w:t>
            </w:r>
            <w:r w:rsidRPr="005E1972">
              <w:rPr>
                <w:rFonts w:cstheme="minorBidi" w:hint="eastAsia"/>
                <w:sz w:val="21"/>
                <w:szCs w:val="21"/>
              </w:rPr>
              <w:t>。</w:t>
            </w:r>
            <w:r w:rsidRPr="005E1972">
              <w:rPr>
                <w:rFonts w:cstheme="minorBidi"/>
                <w:sz w:val="21"/>
                <w:szCs w:val="21"/>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A62325" w:rsidRPr="00B75A41" w:rsidTr="00B25758">
        <w:trPr>
          <w:trHeight w:val="932"/>
          <w:jc w:val="center"/>
        </w:trPr>
        <w:tc>
          <w:tcPr>
            <w:tcW w:w="1509" w:type="dxa"/>
            <w:vMerge w:val="restart"/>
            <w:vAlign w:val="center"/>
          </w:tcPr>
          <w:p w:rsidR="00A62325" w:rsidRPr="00B75A41" w:rsidRDefault="00A62325" w:rsidP="00B25758">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w:t>
            </w:r>
            <w:r w:rsidR="004A6079">
              <w:rPr>
                <w:rFonts w:ascii="宋体" w:eastAsia="宋体" w:hAnsi="宋体" w:hint="eastAsia"/>
                <w:szCs w:val="21"/>
              </w:rPr>
              <w:t>1</w:t>
            </w:r>
            <w:r>
              <w:rPr>
                <w:rFonts w:ascii="宋体" w:eastAsia="宋体" w:hAnsi="宋体" w:hint="eastAsia"/>
                <w:szCs w:val="21"/>
              </w:rPr>
              <w:t>:</w:t>
            </w:r>
            <w:r w:rsidR="004A6079">
              <w:rPr>
                <w:rFonts w:ascii="宋体" w:eastAsia="宋体" w:hAnsi="宋体" w:hint="eastAsia"/>
                <w:szCs w:val="21"/>
              </w:rPr>
              <w:t>知识</w:t>
            </w:r>
            <w:r>
              <w:rPr>
                <w:rFonts w:ascii="宋体" w:eastAsia="宋体" w:hAnsi="宋体" w:hint="eastAsia"/>
                <w:szCs w:val="21"/>
              </w:rPr>
              <w:t>要求</w:t>
            </w:r>
          </w:p>
        </w:tc>
        <w:tc>
          <w:tcPr>
            <w:tcW w:w="5670" w:type="dxa"/>
            <w:vAlign w:val="center"/>
          </w:tcPr>
          <w:p w:rsidR="00A62325" w:rsidRPr="00B75A41" w:rsidRDefault="004A6079" w:rsidP="00A62325">
            <w:pPr>
              <w:spacing w:line="300" w:lineRule="exact"/>
              <w:jc w:val="lef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A62325" w:rsidRPr="00B75A41" w:rsidTr="00B25758">
        <w:trPr>
          <w:trHeight w:val="932"/>
          <w:jc w:val="center"/>
        </w:trPr>
        <w:tc>
          <w:tcPr>
            <w:tcW w:w="1509" w:type="dxa"/>
            <w:vMerge/>
            <w:vAlign w:val="center"/>
          </w:tcPr>
          <w:p w:rsidR="00A62325" w:rsidRPr="00B75A41" w:rsidRDefault="00A62325" w:rsidP="00B25758">
            <w:pPr>
              <w:spacing w:line="300" w:lineRule="exact"/>
              <w:jc w:val="center"/>
              <w:rPr>
                <w:rFonts w:ascii="宋体" w:eastAsia="宋体" w:hAnsi="宋体"/>
                <w:szCs w:val="21"/>
              </w:rPr>
            </w:pP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A62325" w:rsidRPr="005E1972" w:rsidRDefault="004A6079" w:rsidP="00B25758">
            <w:pPr>
              <w:pStyle w:val="2"/>
              <w:spacing w:line="300" w:lineRule="exact"/>
              <w:ind w:firstLineChars="0" w:firstLine="0"/>
              <w:rPr>
                <w:rFonts w:cstheme="minorBidi"/>
                <w:sz w:val="21"/>
                <w:szCs w:val="21"/>
              </w:rPr>
            </w:pPr>
            <w:r w:rsidRPr="005E1972">
              <w:rPr>
                <w:rFonts w:cstheme="minorBidi"/>
                <w:sz w:val="21"/>
                <w:szCs w:val="21"/>
              </w:rPr>
              <w:t>3.2 实践应用能力</w:t>
            </w:r>
            <w:r w:rsidRPr="005E1972">
              <w:rPr>
                <w:rFonts w:cstheme="minorBidi" w:hint="eastAsia"/>
                <w:sz w:val="21"/>
                <w:szCs w:val="21"/>
              </w:rPr>
              <w:t>。</w:t>
            </w:r>
            <w:r w:rsidRPr="005E1972">
              <w:rPr>
                <w:rFonts w:cstheme="minorBidi"/>
                <w:sz w:val="21"/>
                <w:szCs w:val="21"/>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A62325" w:rsidRPr="00B75A41" w:rsidTr="00B25758">
        <w:trPr>
          <w:trHeight w:val="932"/>
          <w:jc w:val="center"/>
        </w:trPr>
        <w:tc>
          <w:tcPr>
            <w:tcW w:w="1509" w:type="dxa"/>
            <w:vMerge w:val="restart"/>
            <w:vAlign w:val="center"/>
          </w:tcPr>
          <w:p w:rsidR="00A62325" w:rsidRPr="00B75A41" w:rsidRDefault="00A62325" w:rsidP="00B25758">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4</w:t>
            </w: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A62325" w:rsidRPr="00B75A41" w:rsidRDefault="004A6079" w:rsidP="00B25758">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A62325" w:rsidRPr="00B75A41" w:rsidTr="00B25758">
        <w:trPr>
          <w:trHeight w:val="932"/>
          <w:jc w:val="center"/>
        </w:trPr>
        <w:tc>
          <w:tcPr>
            <w:tcW w:w="1509" w:type="dxa"/>
            <w:vMerge/>
            <w:vAlign w:val="center"/>
          </w:tcPr>
          <w:p w:rsidR="00A62325" w:rsidRPr="00B75A41" w:rsidRDefault="00A62325" w:rsidP="00B25758">
            <w:pPr>
              <w:spacing w:line="300" w:lineRule="exact"/>
              <w:jc w:val="center"/>
              <w:rPr>
                <w:rFonts w:ascii="宋体" w:eastAsia="宋体" w:hAnsi="宋体"/>
                <w:szCs w:val="21"/>
              </w:rPr>
            </w:pP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w:t>
            </w:r>
            <w:r w:rsidR="0033783E">
              <w:rPr>
                <w:rFonts w:ascii="宋体" w:eastAsia="宋体" w:hAnsi="宋体" w:hint="eastAsia"/>
                <w:szCs w:val="21"/>
              </w:rPr>
              <w:t>3</w:t>
            </w:r>
            <w:r>
              <w:rPr>
                <w:rFonts w:ascii="宋体" w:eastAsia="宋体" w:hAnsi="宋体" w:hint="eastAsia"/>
                <w:szCs w:val="21"/>
              </w:rPr>
              <w:t>:能力要求</w:t>
            </w:r>
          </w:p>
        </w:tc>
        <w:tc>
          <w:tcPr>
            <w:tcW w:w="5670" w:type="dxa"/>
            <w:vAlign w:val="center"/>
          </w:tcPr>
          <w:p w:rsidR="00A62325" w:rsidRPr="00193671" w:rsidRDefault="0033783E" w:rsidP="00B25758">
            <w:pPr>
              <w:pStyle w:val="2"/>
              <w:spacing w:line="300" w:lineRule="exact"/>
              <w:ind w:firstLineChars="0" w:firstLine="0"/>
              <w:rPr>
                <w:szCs w:val="21"/>
              </w:rPr>
            </w:pPr>
            <w:r w:rsidRPr="005E1972">
              <w:rPr>
                <w:rFonts w:cstheme="minorBidi"/>
                <w:sz w:val="21"/>
                <w:szCs w:val="21"/>
              </w:rPr>
              <w:t>3.2 实践应用能力</w:t>
            </w:r>
            <w:r w:rsidRPr="005E1972">
              <w:rPr>
                <w:rFonts w:cstheme="minorBidi" w:hint="eastAsia"/>
                <w:sz w:val="21"/>
                <w:szCs w:val="21"/>
              </w:rPr>
              <w:t>。</w:t>
            </w:r>
            <w:r w:rsidRPr="005E1972">
              <w:rPr>
                <w:rFonts w:cstheme="minorBidi"/>
                <w:sz w:val="21"/>
                <w:szCs w:val="21"/>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A62325" w:rsidRPr="00B75A41" w:rsidTr="00B25758">
        <w:trPr>
          <w:trHeight w:val="932"/>
          <w:jc w:val="center"/>
        </w:trPr>
        <w:tc>
          <w:tcPr>
            <w:tcW w:w="1509" w:type="dxa"/>
            <w:vMerge w:val="restart"/>
            <w:vAlign w:val="center"/>
          </w:tcPr>
          <w:p w:rsidR="00A62325" w:rsidRPr="00B75A41" w:rsidRDefault="00A62325" w:rsidP="00B25758">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5</w:t>
            </w: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D26736" w:rsidRPr="00193671" w:rsidRDefault="00D26736" w:rsidP="00D26736">
            <w:pPr>
              <w:pStyle w:val="2"/>
              <w:spacing w:line="300" w:lineRule="exact"/>
              <w:ind w:firstLineChars="0" w:firstLine="0"/>
              <w:rPr>
                <w:szCs w:val="21"/>
              </w:rPr>
            </w:pPr>
            <w:r w:rsidRPr="00193671">
              <w:rPr>
                <w:rFonts w:cstheme="minorBidi"/>
                <w:sz w:val="21"/>
                <w:szCs w:val="21"/>
              </w:rPr>
              <w:t>1.1 工具性知识</w:t>
            </w:r>
            <w:r>
              <w:rPr>
                <w:rFonts w:cstheme="minorBidi" w:hint="eastAsia"/>
                <w:sz w:val="21"/>
                <w:szCs w:val="21"/>
              </w:rPr>
              <w:t>。</w:t>
            </w:r>
            <w:r w:rsidRPr="00193671">
              <w:rPr>
                <w:rFonts w:cstheme="minorBidi"/>
                <w:sz w:val="21"/>
                <w:szCs w:val="21"/>
              </w:rPr>
              <w:t>熟练掌握一门外语，具备较强的外语阅读、听、说、写、译的能力；熟练使用计算机从事业务工作；熟练运用现代信息管理技术进行专业文献检索、数据处理、设</w:t>
            </w:r>
            <w:r w:rsidRPr="00193671">
              <w:rPr>
                <w:rFonts w:cstheme="minorBidi"/>
                <w:sz w:val="21"/>
                <w:szCs w:val="21"/>
              </w:rPr>
              <w:lastRenderedPageBreak/>
              <w:t>计模型等。熟练使用专业数据库从事专业论文以及研究报告写作等。</w:t>
            </w:r>
          </w:p>
          <w:p w:rsidR="00A62325" w:rsidRPr="00E178ED" w:rsidRDefault="00D26736" w:rsidP="00B25758">
            <w:pPr>
              <w:pStyle w:val="2"/>
              <w:spacing w:line="300" w:lineRule="exact"/>
              <w:ind w:firstLineChars="0" w:firstLine="0"/>
              <w:rPr>
                <w:szCs w:val="21"/>
              </w:rPr>
            </w:pPr>
            <w:r w:rsidRPr="00DC7046">
              <w:rPr>
                <w:szCs w:val="21"/>
              </w:rPr>
              <w:t>1.2 专业知识</w:t>
            </w:r>
            <w:r>
              <w:rPr>
                <w:rFonts w:hint="eastAsia"/>
                <w:szCs w:val="21"/>
              </w:rPr>
              <w:t>。</w:t>
            </w:r>
            <w:r w:rsidRPr="00DC7046">
              <w:rPr>
                <w:szCs w:val="21"/>
              </w:rPr>
              <w:t>牢固掌握本专业基础知识、基本理论与基本技能。既要掌握经济学、管理学的基本原理，也要充分了解金融理论前沿和实践发展现状，熟悉金融活动的基本流程。</w:t>
            </w:r>
          </w:p>
        </w:tc>
      </w:tr>
      <w:tr w:rsidR="00A62325" w:rsidRPr="00B75A41" w:rsidTr="00B25758">
        <w:trPr>
          <w:trHeight w:val="932"/>
          <w:jc w:val="center"/>
        </w:trPr>
        <w:tc>
          <w:tcPr>
            <w:tcW w:w="1509" w:type="dxa"/>
            <w:vMerge/>
            <w:vAlign w:val="center"/>
          </w:tcPr>
          <w:p w:rsidR="00A62325" w:rsidRPr="00B75A41" w:rsidRDefault="00A62325" w:rsidP="00B25758">
            <w:pPr>
              <w:spacing w:line="300" w:lineRule="exact"/>
              <w:jc w:val="center"/>
              <w:rPr>
                <w:rFonts w:ascii="宋体" w:eastAsia="宋体" w:hAnsi="宋体"/>
                <w:szCs w:val="21"/>
              </w:rPr>
            </w:pPr>
          </w:p>
        </w:tc>
        <w:tc>
          <w:tcPr>
            <w:tcW w:w="2808" w:type="dxa"/>
            <w:vAlign w:val="center"/>
          </w:tcPr>
          <w:p w:rsidR="00A62325" w:rsidRPr="00B75A41" w:rsidRDefault="00A62325" w:rsidP="00B25758">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A62325" w:rsidRPr="00E178ED" w:rsidRDefault="00D26736" w:rsidP="00B25758">
            <w:pPr>
              <w:pStyle w:val="2"/>
              <w:spacing w:line="300" w:lineRule="exact"/>
              <w:ind w:firstLineChars="0" w:firstLine="0"/>
              <w:rPr>
                <w:szCs w:val="21"/>
              </w:rPr>
            </w:pPr>
            <w:r w:rsidRPr="00193671">
              <w:rPr>
                <w:rFonts w:cstheme="minorBidi"/>
                <w:sz w:val="21"/>
                <w:szCs w:val="21"/>
              </w:rPr>
              <w:t>3.1 获取知识的能力</w:t>
            </w:r>
            <w:r>
              <w:rPr>
                <w:rFonts w:cstheme="minorBidi" w:hint="eastAsia"/>
                <w:sz w:val="21"/>
                <w:szCs w:val="21"/>
              </w:rPr>
              <w:t>。</w:t>
            </w:r>
            <w:r w:rsidRPr="00193671">
              <w:rPr>
                <w:rFonts w:cstheme="minorBidi"/>
                <w:sz w:val="21"/>
                <w:szCs w:val="21"/>
              </w:rPr>
              <w:t>能够掌握有效的学习方法，主动接受终身教育。能够应用现代科技手段进行自主学习。适应金融理论和实践快速发展的客观情况，与时俱进。</w:t>
            </w:r>
          </w:p>
        </w:tc>
      </w:tr>
    </w:tbl>
    <w:p w:rsidR="009515C4" w:rsidRPr="00B118F1" w:rsidRDefault="009515C4" w:rsidP="003E2511">
      <w:pPr>
        <w:spacing w:beforeLines="100" w:before="312" w:afterLines="50" w:after="156" w:line="360" w:lineRule="auto"/>
        <w:jc w:val="left"/>
        <w:outlineLvl w:val="0"/>
        <w:rPr>
          <w:rFonts w:ascii="黑体" w:eastAsia="黑体" w:hAnsi="黑体"/>
          <w:sz w:val="30"/>
          <w:szCs w:val="30"/>
        </w:rPr>
      </w:pPr>
      <w:bookmarkStart w:id="3" w:name="_Toc4406547"/>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3"/>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02"/>
        <w:gridCol w:w="3260"/>
        <w:gridCol w:w="2410"/>
        <w:gridCol w:w="2254"/>
      </w:tblGrid>
      <w:tr w:rsidR="009515C4" w:rsidRPr="00B75A41" w:rsidTr="00532D51">
        <w:trPr>
          <w:trHeight w:val="454"/>
          <w:jc w:val="center"/>
        </w:trPr>
        <w:tc>
          <w:tcPr>
            <w:tcW w:w="675" w:type="dxa"/>
            <w:vAlign w:val="center"/>
          </w:tcPr>
          <w:p w:rsidR="009515C4" w:rsidRPr="00B75A41" w:rsidRDefault="009515C4" w:rsidP="00B25758">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02" w:type="dxa"/>
            <w:vAlign w:val="center"/>
          </w:tcPr>
          <w:p w:rsidR="009515C4" w:rsidRPr="00B75A41" w:rsidRDefault="009515C4" w:rsidP="00B25758">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260" w:type="dxa"/>
            <w:vAlign w:val="center"/>
          </w:tcPr>
          <w:p w:rsidR="009515C4" w:rsidRPr="00B75A41" w:rsidRDefault="009515C4" w:rsidP="00B25758">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410" w:type="dxa"/>
            <w:vAlign w:val="center"/>
          </w:tcPr>
          <w:p w:rsidR="009515C4" w:rsidRPr="00B75A41" w:rsidRDefault="009515C4" w:rsidP="00B25758">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2254" w:type="dxa"/>
            <w:vAlign w:val="center"/>
          </w:tcPr>
          <w:p w:rsidR="009515C4" w:rsidRPr="00B75A41" w:rsidRDefault="009515C4" w:rsidP="00B25758">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532D51" w:rsidRPr="00B75A41" w:rsidTr="00532D51">
        <w:trPr>
          <w:trHeight w:val="2258"/>
          <w:jc w:val="center"/>
        </w:trPr>
        <w:tc>
          <w:tcPr>
            <w:tcW w:w="675" w:type="dxa"/>
            <w:vAlign w:val="center"/>
          </w:tcPr>
          <w:p w:rsidR="00532D51" w:rsidRPr="0050422A" w:rsidRDefault="00641975" w:rsidP="009513E8">
            <w:pPr>
              <w:spacing w:line="300" w:lineRule="exact"/>
              <w:ind w:firstLineChars="100" w:firstLine="240"/>
              <w:rPr>
                <w:rFonts w:ascii="宋体" w:eastAsia="宋体" w:hAnsi="宋体"/>
                <w:szCs w:val="21"/>
              </w:rPr>
            </w:pPr>
            <w:r>
              <w:rPr>
                <w:rFonts w:ascii="宋体" w:eastAsia="宋体" w:hAnsi="宋体" w:hint="eastAsia"/>
                <w:szCs w:val="21"/>
              </w:rPr>
              <w:t>1</w:t>
            </w:r>
          </w:p>
        </w:tc>
        <w:tc>
          <w:tcPr>
            <w:tcW w:w="1502" w:type="dxa"/>
            <w:vAlign w:val="center"/>
          </w:tcPr>
          <w:p w:rsidR="00532D51" w:rsidRDefault="006D7EEC" w:rsidP="00532D51">
            <w:pPr>
              <w:spacing w:line="300" w:lineRule="exact"/>
              <w:jc w:val="center"/>
              <w:rPr>
                <w:rFonts w:ascii="宋体" w:eastAsia="宋体" w:hAnsi="宋体"/>
                <w:szCs w:val="21"/>
              </w:rPr>
            </w:pPr>
            <w:r>
              <w:rPr>
                <w:rFonts w:ascii="宋体" w:eastAsia="宋体" w:hAnsi="宋体" w:hint="eastAsia"/>
                <w:szCs w:val="21"/>
              </w:rPr>
              <w:t>第1</w:t>
            </w:r>
            <w:r w:rsidR="00532D51">
              <w:rPr>
                <w:rFonts w:ascii="宋体" w:eastAsia="宋体" w:hAnsi="宋体" w:hint="eastAsia"/>
                <w:szCs w:val="21"/>
              </w:rPr>
              <w:t>章</w:t>
            </w:r>
          </w:p>
          <w:p w:rsidR="00532D51" w:rsidRPr="0050422A" w:rsidRDefault="00532D51" w:rsidP="00532D51">
            <w:pPr>
              <w:spacing w:line="300" w:lineRule="exact"/>
              <w:jc w:val="center"/>
              <w:rPr>
                <w:rFonts w:ascii="宋体" w:eastAsia="宋体" w:hAnsi="宋体"/>
                <w:szCs w:val="21"/>
              </w:rPr>
            </w:pPr>
            <w:r>
              <w:rPr>
                <w:rFonts w:ascii="宋体" w:eastAsia="宋体" w:hAnsi="宋体" w:hint="eastAsia"/>
                <w:szCs w:val="21"/>
              </w:rPr>
              <w:t>总论</w:t>
            </w:r>
          </w:p>
        </w:tc>
        <w:tc>
          <w:tcPr>
            <w:tcW w:w="3260" w:type="dxa"/>
            <w:vAlign w:val="center"/>
          </w:tcPr>
          <w:p w:rsidR="00532D51" w:rsidRDefault="00532D51" w:rsidP="00CC4999">
            <w:pPr>
              <w:spacing w:line="300" w:lineRule="exact"/>
              <w:rPr>
                <w:rFonts w:asciiTheme="minorEastAsia" w:hAnsiTheme="minorEastAsia"/>
                <w:color w:val="000000"/>
                <w:szCs w:val="21"/>
              </w:rPr>
            </w:pPr>
            <w:r w:rsidRPr="00CA6B73">
              <w:rPr>
                <w:rFonts w:asciiTheme="minorEastAsia" w:hAnsiTheme="minorEastAsia"/>
                <w:color w:val="000000"/>
                <w:szCs w:val="21"/>
              </w:rPr>
              <w:t>了解企业财务会计的基本特征</w:t>
            </w:r>
            <w:r>
              <w:rPr>
                <w:rFonts w:asciiTheme="minorEastAsia" w:hAnsiTheme="minorEastAsia" w:hint="eastAsia"/>
                <w:color w:val="000000"/>
                <w:szCs w:val="21"/>
              </w:rPr>
              <w:t>；</w:t>
            </w:r>
          </w:p>
          <w:p w:rsidR="00532D51" w:rsidRPr="0050422A" w:rsidRDefault="00532D51" w:rsidP="00CC4999">
            <w:pPr>
              <w:spacing w:line="300" w:lineRule="exact"/>
              <w:rPr>
                <w:rFonts w:ascii="宋体" w:eastAsia="宋体" w:hAnsi="宋体"/>
                <w:szCs w:val="21"/>
              </w:rPr>
            </w:pPr>
            <w:r w:rsidRPr="00CA6B73">
              <w:rPr>
                <w:rFonts w:asciiTheme="minorEastAsia" w:hAnsiTheme="minorEastAsia"/>
                <w:color w:val="000000"/>
                <w:szCs w:val="21"/>
              </w:rPr>
              <w:t>理解会计基本假设、会计基础、会计信息质量的要求和财务报告要素的基本内容</w:t>
            </w:r>
            <w:r w:rsidRPr="00CA6B73">
              <w:rPr>
                <w:rFonts w:asciiTheme="minorEastAsia" w:hAnsiTheme="minorEastAsia" w:hint="eastAsia"/>
                <w:color w:val="000000"/>
                <w:szCs w:val="21"/>
              </w:rPr>
              <w:t>。</w:t>
            </w:r>
          </w:p>
        </w:tc>
        <w:tc>
          <w:tcPr>
            <w:tcW w:w="2410" w:type="dxa"/>
            <w:vAlign w:val="center"/>
          </w:tcPr>
          <w:p w:rsidR="00532D51" w:rsidRDefault="00532D51" w:rsidP="00AD0224">
            <w:pPr>
              <w:spacing w:line="300" w:lineRule="exact"/>
              <w:rPr>
                <w:rFonts w:asciiTheme="minorEastAsia" w:hAnsiTheme="minorEastAsia"/>
                <w:color w:val="000000"/>
                <w:szCs w:val="21"/>
              </w:rPr>
            </w:pPr>
            <w:r w:rsidRPr="00CA6B73">
              <w:rPr>
                <w:rFonts w:asciiTheme="minorEastAsia" w:hAnsiTheme="minorEastAsia" w:hint="eastAsia"/>
                <w:color w:val="000000"/>
                <w:szCs w:val="21"/>
              </w:rPr>
              <w:t>会计核算基本假设；</w:t>
            </w:r>
          </w:p>
          <w:p w:rsidR="00532D51" w:rsidRPr="00CA6B73" w:rsidRDefault="00532D51" w:rsidP="00AD0224">
            <w:pPr>
              <w:spacing w:line="300" w:lineRule="exact"/>
              <w:rPr>
                <w:rFonts w:asciiTheme="minorEastAsia" w:hAnsiTheme="minorEastAsia"/>
                <w:color w:val="000000"/>
                <w:szCs w:val="21"/>
              </w:rPr>
            </w:pPr>
            <w:r w:rsidRPr="00CA6B73">
              <w:rPr>
                <w:rFonts w:asciiTheme="minorEastAsia" w:hAnsiTheme="minorEastAsia" w:hint="eastAsia"/>
                <w:color w:val="000000"/>
                <w:szCs w:val="21"/>
              </w:rPr>
              <w:t>会计要素和会计信息质量特征。</w:t>
            </w:r>
          </w:p>
          <w:p w:rsidR="00532D51" w:rsidRPr="0050422A" w:rsidRDefault="00532D51" w:rsidP="00CC4999">
            <w:pPr>
              <w:spacing w:line="300" w:lineRule="exact"/>
              <w:rPr>
                <w:rFonts w:ascii="宋体" w:eastAsia="宋体" w:hAnsi="宋体"/>
                <w:szCs w:val="21"/>
              </w:rPr>
            </w:pPr>
          </w:p>
        </w:tc>
        <w:tc>
          <w:tcPr>
            <w:tcW w:w="2254" w:type="dxa"/>
            <w:vAlign w:val="center"/>
          </w:tcPr>
          <w:p w:rsidR="00532D51" w:rsidRPr="00AD0224" w:rsidRDefault="00532D51" w:rsidP="00AD0224">
            <w:pPr>
              <w:spacing w:line="300" w:lineRule="exact"/>
              <w:rPr>
                <w:rFonts w:asciiTheme="minorEastAsia" w:hAnsiTheme="minorEastAsia"/>
                <w:color w:val="000000"/>
                <w:szCs w:val="21"/>
              </w:rPr>
            </w:pPr>
            <w:r w:rsidRPr="00AD0224">
              <w:rPr>
                <w:rFonts w:asciiTheme="minorEastAsia" w:hAnsiTheme="minorEastAsia" w:hint="eastAsia"/>
                <w:color w:val="000000"/>
                <w:szCs w:val="21"/>
              </w:rPr>
              <w:t>会计六要素的划分原则和划分方法；</w:t>
            </w:r>
          </w:p>
          <w:p w:rsidR="00532D51" w:rsidRPr="00AD0224" w:rsidRDefault="00532D51" w:rsidP="00AD0224">
            <w:pPr>
              <w:spacing w:line="300" w:lineRule="exact"/>
              <w:rPr>
                <w:rFonts w:asciiTheme="minorEastAsia" w:hAnsiTheme="minorEastAsia"/>
                <w:color w:val="000000"/>
                <w:szCs w:val="21"/>
              </w:rPr>
            </w:pPr>
            <w:r w:rsidRPr="00AD0224">
              <w:rPr>
                <w:rFonts w:asciiTheme="minorEastAsia" w:hAnsiTheme="minorEastAsia" w:hint="eastAsia"/>
                <w:color w:val="000000"/>
                <w:szCs w:val="21"/>
              </w:rPr>
              <w:t>会计信息质量要求的定义和运用。</w:t>
            </w:r>
          </w:p>
          <w:p w:rsidR="00532D51" w:rsidRPr="0050422A" w:rsidRDefault="00532D51" w:rsidP="00CC4999">
            <w:pPr>
              <w:spacing w:line="300" w:lineRule="exact"/>
              <w:rPr>
                <w:rFonts w:ascii="宋体" w:eastAsia="宋体" w:hAnsi="宋体"/>
                <w:szCs w:val="21"/>
              </w:rPr>
            </w:pPr>
          </w:p>
        </w:tc>
      </w:tr>
      <w:tr w:rsidR="00532D51" w:rsidRPr="00B75A41" w:rsidTr="00532D51">
        <w:trPr>
          <w:trHeight w:val="2504"/>
          <w:jc w:val="center"/>
        </w:trPr>
        <w:tc>
          <w:tcPr>
            <w:tcW w:w="675" w:type="dxa"/>
            <w:vAlign w:val="center"/>
          </w:tcPr>
          <w:p w:rsidR="00532D51" w:rsidRPr="0050422A" w:rsidRDefault="00641975" w:rsidP="009513E8">
            <w:pPr>
              <w:spacing w:line="300" w:lineRule="exact"/>
              <w:ind w:firstLineChars="100" w:firstLine="240"/>
              <w:rPr>
                <w:rFonts w:ascii="宋体" w:eastAsia="宋体" w:hAnsi="宋体"/>
                <w:szCs w:val="21"/>
              </w:rPr>
            </w:pPr>
            <w:r>
              <w:rPr>
                <w:rFonts w:ascii="宋体" w:eastAsia="宋体" w:hAnsi="宋体" w:hint="eastAsia"/>
                <w:szCs w:val="21"/>
              </w:rPr>
              <w:t>2</w:t>
            </w:r>
          </w:p>
        </w:tc>
        <w:tc>
          <w:tcPr>
            <w:tcW w:w="1502" w:type="dxa"/>
            <w:vAlign w:val="center"/>
          </w:tcPr>
          <w:p w:rsidR="00532D51" w:rsidRDefault="006D7EEC" w:rsidP="00375FAE">
            <w:pPr>
              <w:spacing w:line="300" w:lineRule="exact"/>
              <w:jc w:val="center"/>
              <w:rPr>
                <w:rFonts w:ascii="宋体" w:eastAsia="宋体" w:hAnsi="宋体"/>
                <w:szCs w:val="21"/>
              </w:rPr>
            </w:pPr>
            <w:r>
              <w:rPr>
                <w:rFonts w:ascii="宋体" w:eastAsia="宋体" w:hAnsi="宋体" w:hint="eastAsia"/>
                <w:szCs w:val="21"/>
              </w:rPr>
              <w:t>第2</w:t>
            </w:r>
            <w:r w:rsidR="00375FAE">
              <w:rPr>
                <w:rFonts w:ascii="宋体" w:eastAsia="宋体" w:hAnsi="宋体" w:hint="eastAsia"/>
                <w:szCs w:val="21"/>
              </w:rPr>
              <w:t>章</w:t>
            </w:r>
          </w:p>
          <w:p w:rsidR="00375FAE" w:rsidRPr="0050422A" w:rsidRDefault="00375FAE" w:rsidP="00375FAE">
            <w:pPr>
              <w:spacing w:line="300" w:lineRule="exact"/>
              <w:jc w:val="center"/>
              <w:rPr>
                <w:rFonts w:ascii="宋体" w:eastAsia="宋体" w:hAnsi="宋体"/>
                <w:szCs w:val="21"/>
              </w:rPr>
            </w:pPr>
            <w:r>
              <w:rPr>
                <w:rFonts w:ascii="宋体" w:eastAsia="宋体" w:hAnsi="宋体" w:hint="eastAsia"/>
                <w:szCs w:val="21"/>
              </w:rPr>
              <w:t>会计循环</w:t>
            </w:r>
          </w:p>
        </w:tc>
        <w:tc>
          <w:tcPr>
            <w:tcW w:w="3260" w:type="dxa"/>
            <w:vAlign w:val="center"/>
          </w:tcPr>
          <w:p w:rsidR="00532D51" w:rsidRDefault="00375FAE" w:rsidP="00CC4999">
            <w:pPr>
              <w:spacing w:line="300" w:lineRule="exact"/>
              <w:rPr>
                <w:rFonts w:ascii="宋体" w:eastAsia="宋体" w:hAnsi="宋体"/>
                <w:szCs w:val="21"/>
              </w:rPr>
            </w:pPr>
            <w:r>
              <w:rPr>
                <w:rFonts w:ascii="宋体" w:eastAsia="宋体" w:hAnsi="宋体" w:hint="eastAsia"/>
                <w:szCs w:val="21"/>
              </w:rPr>
              <w:t>掌握会计循环中设计的各种会计记录；</w:t>
            </w:r>
          </w:p>
          <w:p w:rsidR="00375FAE" w:rsidRDefault="00375FAE" w:rsidP="00CC4999">
            <w:pPr>
              <w:spacing w:line="300" w:lineRule="exact"/>
              <w:rPr>
                <w:rFonts w:ascii="宋体" w:eastAsia="宋体" w:hAnsi="宋体"/>
                <w:szCs w:val="21"/>
              </w:rPr>
            </w:pPr>
            <w:r>
              <w:rPr>
                <w:rFonts w:ascii="宋体" w:eastAsia="宋体" w:hAnsi="宋体" w:hint="eastAsia"/>
                <w:szCs w:val="21"/>
              </w:rPr>
              <w:t>掌握会计循环的主要环节和步骤；</w:t>
            </w:r>
          </w:p>
          <w:p w:rsidR="00375FAE" w:rsidRDefault="00375FAE" w:rsidP="00CC4999">
            <w:pPr>
              <w:spacing w:line="300" w:lineRule="exact"/>
              <w:rPr>
                <w:rFonts w:ascii="宋体" w:eastAsia="宋体" w:hAnsi="宋体"/>
                <w:szCs w:val="21"/>
              </w:rPr>
            </w:pPr>
            <w:r>
              <w:rPr>
                <w:rFonts w:ascii="宋体" w:eastAsia="宋体" w:hAnsi="宋体" w:hint="eastAsia"/>
                <w:szCs w:val="21"/>
              </w:rPr>
              <w:t>熟练使用借贷记账法；</w:t>
            </w:r>
          </w:p>
          <w:p w:rsidR="00375FAE" w:rsidRDefault="00375FAE" w:rsidP="00CC4999">
            <w:pPr>
              <w:spacing w:line="300" w:lineRule="exact"/>
              <w:rPr>
                <w:rFonts w:ascii="宋体" w:eastAsia="宋体" w:hAnsi="宋体"/>
                <w:szCs w:val="21"/>
              </w:rPr>
            </w:pPr>
            <w:r>
              <w:rPr>
                <w:rFonts w:ascii="宋体" w:eastAsia="宋体" w:hAnsi="宋体" w:hint="eastAsia"/>
                <w:szCs w:val="21"/>
              </w:rPr>
              <w:t>理解会计报表之间的勾稽关系；</w:t>
            </w:r>
          </w:p>
          <w:p w:rsidR="00375FAE" w:rsidRPr="0050422A" w:rsidRDefault="00375FAE" w:rsidP="00CC4999">
            <w:pPr>
              <w:spacing w:line="300" w:lineRule="exact"/>
              <w:rPr>
                <w:rFonts w:ascii="宋体" w:eastAsia="宋体" w:hAnsi="宋体"/>
                <w:szCs w:val="21"/>
              </w:rPr>
            </w:pPr>
            <w:r>
              <w:rPr>
                <w:rFonts w:ascii="宋体" w:eastAsia="宋体" w:hAnsi="宋体" w:hint="eastAsia"/>
                <w:szCs w:val="21"/>
              </w:rPr>
              <w:t>独立完成会计循环。</w:t>
            </w:r>
          </w:p>
        </w:tc>
        <w:tc>
          <w:tcPr>
            <w:tcW w:w="2410" w:type="dxa"/>
            <w:vAlign w:val="center"/>
          </w:tcPr>
          <w:p w:rsidR="00532D51" w:rsidRDefault="00522BF6" w:rsidP="00CC4999">
            <w:pPr>
              <w:spacing w:line="300" w:lineRule="exact"/>
              <w:rPr>
                <w:rFonts w:ascii="宋体" w:eastAsia="宋体" w:hAnsi="宋体"/>
                <w:szCs w:val="21"/>
              </w:rPr>
            </w:pPr>
            <w:r>
              <w:rPr>
                <w:rFonts w:ascii="宋体" w:eastAsia="宋体" w:hAnsi="宋体" w:hint="eastAsia"/>
                <w:szCs w:val="21"/>
              </w:rPr>
              <w:t>会计循环的主要环节和步骤；</w:t>
            </w:r>
          </w:p>
          <w:p w:rsidR="00522BF6" w:rsidRDefault="00522BF6" w:rsidP="00CC4999">
            <w:pPr>
              <w:spacing w:line="300" w:lineRule="exact"/>
              <w:rPr>
                <w:rFonts w:ascii="宋体" w:eastAsia="宋体" w:hAnsi="宋体"/>
                <w:szCs w:val="21"/>
              </w:rPr>
            </w:pPr>
            <w:r>
              <w:rPr>
                <w:rFonts w:ascii="宋体" w:eastAsia="宋体" w:hAnsi="宋体" w:hint="eastAsia"/>
                <w:szCs w:val="21"/>
              </w:rPr>
              <w:t>借贷记账法；</w:t>
            </w:r>
          </w:p>
          <w:p w:rsidR="00522BF6" w:rsidRPr="0050422A" w:rsidRDefault="00522BF6" w:rsidP="00CC4999">
            <w:pPr>
              <w:spacing w:line="300" w:lineRule="exact"/>
              <w:rPr>
                <w:rFonts w:ascii="宋体" w:eastAsia="宋体" w:hAnsi="宋体"/>
                <w:szCs w:val="21"/>
              </w:rPr>
            </w:pPr>
            <w:r>
              <w:rPr>
                <w:rFonts w:ascii="宋体" w:eastAsia="宋体" w:hAnsi="宋体" w:hint="eastAsia"/>
                <w:szCs w:val="21"/>
              </w:rPr>
              <w:t>会计循环。</w:t>
            </w:r>
          </w:p>
        </w:tc>
        <w:tc>
          <w:tcPr>
            <w:tcW w:w="2254" w:type="dxa"/>
            <w:vAlign w:val="center"/>
          </w:tcPr>
          <w:p w:rsidR="00522BF6" w:rsidRPr="00AD0224" w:rsidRDefault="00522BF6" w:rsidP="00522BF6">
            <w:pPr>
              <w:spacing w:line="300" w:lineRule="exact"/>
              <w:rPr>
                <w:rFonts w:ascii="宋体" w:eastAsia="宋体" w:hAnsi="宋体"/>
                <w:szCs w:val="21"/>
                <w:lang w:val="en-GB"/>
              </w:rPr>
            </w:pPr>
            <w:r>
              <w:rPr>
                <w:rFonts w:ascii="宋体" w:eastAsia="宋体" w:hAnsi="宋体" w:hint="eastAsia"/>
                <w:szCs w:val="21"/>
              </w:rPr>
              <w:t>会计循环的主要环节和步骤</w:t>
            </w:r>
            <w:r w:rsidR="00AD0224">
              <w:rPr>
                <w:rFonts w:ascii="宋体" w:eastAsia="宋体" w:hAnsi="宋体" w:hint="eastAsia"/>
                <w:szCs w:val="21"/>
                <w:lang w:val="en-GB"/>
              </w:rPr>
              <w:t>。</w:t>
            </w:r>
          </w:p>
          <w:p w:rsidR="00532D51" w:rsidRPr="0050422A" w:rsidRDefault="00532D51" w:rsidP="00522BF6">
            <w:pPr>
              <w:spacing w:line="300" w:lineRule="exact"/>
              <w:rPr>
                <w:rFonts w:ascii="宋体" w:eastAsia="宋体" w:hAnsi="宋体"/>
                <w:szCs w:val="21"/>
              </w:rPr>
            </w:pPr>
          </w:p>
        </w:tc>
      </w:tr>
      <w:tr w:rsidR="009515C4" w:rsidRPr="00B75A41" w:rsidTr="00532D51">
        <w:trPr>
          <w:trHeight w:val="454"/>
          <w:jc w:val="center"/>
        </w:trPr>
        <w:tc>
          <w:tcPr>
            <w:tcW w:w="675" w:type="dxa"/>
            <w:vAlign w:val="center"/>
          </w:tcPr>
          <w:p w:rsidR="009515C4" w:rsidRPr="0050422A" w:rsidRDefault="00641975" w:rsidP="00B25758">
            <w:pPr>
              <w:spacing w:line="300" w:lineRule="exact"/>
              <w:jc w:val="center"/>
              <w:rPr>
                <w:rFonts w:ascii="宋体" w:eastAsia="宋体" w:hAnsi="宋体"/>
                <w:szCs w:val="21"/>
              </w:rPr>
            </w:pPr>
            <w:r>
              <w:rPr>
                <w:rFonts w:ascii="宋体" w:eastAsia="宋体" w:hAnsi="宋体" w:hint="eastAsia"/>
                <w:szCs w:val="21"/>
              </w:rPr>
              <w:t>3</w:t>
            </w:r>
          </w:p>
        </w:tc>
        <w:tc>
          <w:tcPr>
            <w:tcW w:w="1502" w:type="dxa"/>
            <w:vAlign w:val="center"/>
          </w:tcPr>
          <w:p w:rsidR="009515C4" w:rsidRPr="0050422A" w:rsidRDefault="009515C4" w:rsidP="00B25758">
            <w:pPr>
              <w:spacing w:line="300" w:lineRule="exact"/>
              <w:jc w:val="center"/>
              <w:rPr>
                <w:rFonts w:ascii="宋体" w:eastAsia="宋体" w:hAnsi="宋体"/>
                <w:szCs w:val="21"/>
              </w:rPr>
            </w:pPr>
            <w:r w:rsidRPr="0050422A">
              <w:rPr>
                <w:rFonts w:ascii="宋体" w:eastAsia="宋体" w:hAnsi="宋体"/>
                <w:szCs w:val="21"/>
              </w:rPr>
              <w:t>第</w:t>
            </w:r>
            <w:r w:rsidR="006D7EEC">
              <w:rPr>
                <w:rFonts w:ascii="宋体" w:eastAsia="宋体" w:hAnsi="宋体" w:hint="eastAsia"/>
                <w:szCs w:val="21"/>
              </w:rPr>
              <w:t>3</w:t>
            </w:r>
            <w:r w:rsidRPr="0050422A">
              <w:rPr>
                <w:rFonts w:ascii="宋体" w:eastAsia="宋体" w:hAnsi="宋体"/>
                <w:szCs w:val="21"/>
              </w:rPr>
              <w:t>章</w:t>
            </w:r>
          </w:p>
          <w:p w:rsidR="009515C4" w:rsidRPr="0050422A" w:rsidRDefault="00F151CD" w:rsidP="00B25758">
            <w:pPr>
              <w:spacing w:line="300" w:lineRule="exact"/>
              <w:jc w:val="center"/>
              <w:rPr>
                <w:rFonts w:ascii="宋体" w:eastAsia="宋体" w:hAnsi="宋体"/>
                <w:szCs w:val="21"/>
              </w:rPr>
            </w:pPr>
            <w:r>
              <w:rPr>
                <w:rFonts w:ascii="宋体" w:eastAsia="宋体" w:hAnsi="宋体" w:hint="eastAsia"/>
                <w:szCs w:val="21"/>
              </w:rPr>
              <w:t>货币资金及应收账款</w:t>
            </w:r>
          </w:p>
        </w:tc>
        <w:tc>
          <w:tcPr>
            <w:tcW w:w="3260" w:type="dxa"/>
            <w:vAlign w:val="center"/>
          </w:tcPr>
          <w:p w:rsidR="00CC4999" w:rsidRPr="00AD0224" w:rsidRDefault="00AD0224" w:rsidP="00AD0224">
            <w:pPr>
              <w:spacing w:line="300" w:lineRule="exact"/>
              <w:rPr>
                <w:rFonts w:ascii="宋体" w:eastAsia="宋体" w:hAnsi="宋体"/>
                <w:szCs w:val="21"/>
              </w:rPr>
            </w:pPr>
            <w:r w:rsidRPr="00AD0224">
              <w:rPr>
                <w:rFonts w:ascii="宋体" w:eastAsia="宋体" w:hAnsi="宋体" w:hint="eastAsia"/>
                <w:szCs w:val="21"/>
              </w:rPr>
              <w:t>掌握货币资金的会计处理；应收账款核算的总价法；预付账款、其他应收款的会计处理；核算应收账款坏账准备的备抵法。</w:t>
            </w:r>
          </w:p>
          <w:p w:rsidR="00AD0224" w:rsidRPr="00AD0224" w:rsidRDefault="00AD0224" w:rsidP="00AD0224">
            <w:pPr>
              <w:spacing w:line="300" w:lineRule="exact"/>
              <w:rPr>
                <w:rFonts w:ascii="宋体" w:eastAsia="宋体" w:hAnsi="宋体"/>
                <w:szCs w:val="21"/>
              </w:rPr>
            </w:pPr>
            <w:r w:rsidRPr="00AD0224">
              <w:rPr>
                <w:rFonts w:ascii="宋体" w:eastAsia="宋体" w:hAnsi="宋体" w:hint="eastAsia"/>
                <w:szCs w:val="21"/>
              </w:rPr>
              <w:t>理解谨慎性原则的含义；货币资金项目在资产负债表中的列示方法。</w:t>
            </w:r>
          </w:p>
          <w:p w:rsidR="00AD0224" w:rsidRPr="00AD0224" w:rsidRDefault="00AD0224" w:rsidP="00AD0224">
            <w:pPr>
              <w:spacing w:line="300" w:lineRule="exact"/>
              <w:rPr>
                <w:rFonts w:asciiTheme="minorEastAsia" w:hAnsiTheme="minorEastAsia"/>
              </w:rPr>
            </w:pPr>
            <w:r w:rsidRPr="00AD0224">
              <w:rPr>
                <w:rFonts w:ascii="宋体" w:eastAsia="宋体" w:hAnsi="宋体" w:hint="eastAsia"/>
                <w:szCs w:val="21"/>
              </w:rPr>
              <w:t>了解现金管理条例、票据法、支付结算办法等相关金融法规；应收票据、应收利息和应收股利的会计处理。</w:t>
            </w:r>
          </w:p>
        </w:tc>
        <w:tc>
          <w:tcPr>
            <w:tcW w:w="2410" w:type="dxa"/>
            <w:vAlign w:val="center"/>
          </w:tcPr>
          <w:p w:rsidR="00FA6D3C" w:rsidRPr="00901815" w:rsidRDefault="00FA6D3C" w:rsidP="00901815">
            <w:pPr>
              <w:spacing w:line="300" w:lineRule="exact"/>
              <w:rPr>
                <w:rFonts w:ascii="宋体" w:eastAsia="宋体" w:hAnsi="宋体"/>
                <w:szCs w:val="21"/>
              </w:rPr>
            </w:pPr>
            <w:r w:rsidRPr="00901815">
              <w:rPr>
                <w:rFonts w:ascii="宋体" w:eastAsia="宋体" w:hAnsi="宋体" w:hint="eastAsia"/>
                <w:szCs w:val="21"/>
              </w:rPr>
              <w:t>货币资金的会计处理；</w:t>
            </w:r>
          </w:p>
          <w:p w:rsidR="00FA6D3C" w:rsidRPr="00901815" w:rsidRDefault="00FA6D3C" w:rsidP="00901815">
            <w:pPr>
              <w:spacing w:line="300" w:lineRule="exact"/>
              <w:rPr>
                <w:rFonts w:ascii="宋体" w:eastAsia="宋体" w:hAnsi="宋体"/>
                <w:szCs w:val="21"/>
              </w:rPr>
            </w:pPr>
            <w:r w:rsidRPr="00901815">
              <w:rPr>
                <w:rFonts w:ascii="宋体" w:eastAsia="宋体" w:hAnsi="宋体" w:hint="eastAsia"/>
                <w:szCs w:val="21"/>
              </w:rPr>
              <w:t>现金折扣的总价法；</w:t>
            </w:r>
          </w:p>
          <w:p w:rsidR="009515C4" w:rsidRPr="00350269" w:rsidRDefault="00FA6D3C" w:rsidP="00901815">
            <w:pPr>
              <w:spacing w:line="300" w:lineRule="exact"/>
              <w:rPr>
                <w:rFonts w:asciiTheme="minorEastAsia" w:hAnsiTheme="minorEastAsia"/>
                <w:bCs/>
              </w:rPr>
            </w:pPr>
            <w:r w:rsidRPr="00901815">
              <w:rPr>
                <w:rFonts w:ascii="宋体" w:eastAsia="宋体" w:hAnsi="宋体" w:hint="eastAsia"/>
                <w:szCs w:val="21"/>
              </w:rPr>
              <w:t>备抵法的核算。</w:t>
            </w:r>
          </w:p>
        </w:tc>
        <w:tc>
          <w:tcPr>
            <w:tcW w:w="2254" w:type="dxa"/>
            <w:vAlign w:val="center"/>
          </w:tcPr>
          <w:p w:rsidR="00F57F36" w:rsidRPr="00901815" w:rsidRDefault="00F57F36" w:rsidP="00901815">
            <w:pPr>
              <w:spacing w:line="300" w:lineRule="exact"/>
              <w:rPr>
                <w:rFonts w:ascii="宋体" w:eastAsia="宋体" w:hAnsi="宋体"/>
                <w:szCs w:val="21"/>
              </w:rPr>
            </w:pPr>
            <w:r w:rsidRPr="00901815">
              <w:rPr>
                <w:rFonts w:ascii="宋体" w:eastAsia="宋体" w:hAnsi="宋体" w:hint="eastAsia"/>
                <w:szCs w:val="21"/>
              </w:rPr>
              <w:t>总价法的会计处理；</w:t>
            </w:r>
          </w:p>
          <w:p w:rsidR="009515C4" w:rsidRPr="00350269" w:rsidRDefault="00F57F36" w:rsidP="00901815">
            <w:pPr>
              <w:spacing w:line="300" w:lineRule="exact"/>
              <w:rPr>
                <w:rFonts w:asciiTheme="minorEastAsia" w:hAnsiTheme="minorEastAsia"/>
                <w:bCs/>
                <w:szCs w:val="21"/>
              </w:rPr>
            </w:pPr>
            <w:r w:rsidRPr="00901815">
              <w:rPr>
                <w:rFonts w:ascii="宋体" w:eastAsia="宋体" w:hAnsi="宋体" w:hint="eastAsia"/>
                <w:szCs w:val="21"/>
              </w:rPr>
              <w:t>应收账款余额百分比法的核算。</w:t>
            </w:r>
          </w:p>
        </w:tc>
      </w:tr>
      <w:tr w:rsidR="009515C4" w:rsidRPr="00B75A41" w:rsidTr="00532D51">
        <w:trPr>
          <w:trHeight w:val="454"/>
          <w:jc w:val="center"/>
        </w:trPr>
        <w:tc>
          <w:tcPr>
            <w:tcW w:w="675" w:type="dxa"/>
            <w:vAlign w:val="center"/>
          </w:tcPr>
          <w:p w:rsidR="009515C4" w:rsidRPr="0050422A" w:rsidRDefault="00641975" w:rsidP="00B25758">
            <w:pPr>
              <w:spacing w:line="300" w:lineRule="exact"/>
              <w:jc w:val="center"/>
              <w:rPr>
                <w:rFonts w:ascii="宋体" w:eastAsia="宋体" w:hAnsi="宋体"/>
                <w:szCs w:val="21"/>
              </w:rPr>
            </w:pPr>
            <w:r>
              <w:rPr>
                <w:rFonts w:ascii="宋体" w:eastAsia="宋体" w:hAnsi="宋体" w:hint="eastAsia"/>
                <w:szCs w:val="21"/>
              </w:rPr>
              <w:t>4</w:t>
            </w:r>
          </w:p>
        </w:tc>
        <w:tc>
          <w:tcPr>
            <w:tcW w:w="1502" w:type="dxa"/>
            <w:vAlign w:val="center"/>
          </w:tcPr>
          <w:p w:rsidR="009515C4" w:rsidRPr="00AF2A6F" w:rsidRDefault="009515C4" w:rsidP="00B25758">
            <w:pPr>
              <w:spacing w:line="300" w:lineRule="exact"/>
              <w:jc w:val="center"/>
              <w:rPr>
                <w:rFonts w:ascii="宋体" w:eastAsia="宋体" w:hAnsi="宋体"/>
                <w:szCs w:val="21"/>
              </w:rPr>
            </w:pPr>
            <w:r w:rsidRPr="00AF2A6F">
              <w:rPr>
                <w:rFonts w:ascii="宋体" w:eastAsia="宋体" w:hAnsi="宋体"/>
                <w:szCs w:val="21"/>
              </w:rPr>
              <w:t>第</w:t>
            </w:r>
            <w:r w:rsidR="006D7EEC">
              <w:rPr>
                <w:rFonts w:ascii="宋体" w:eastAsia="宋体" w:hAnsi="宋体" w:hint="eastAsia"/>
                <w:szCs w:val="21"/>
              </w:rPr>
              <w:t>4</w:t>
            </w:r>
            <w:r w:rsidRPr="00AF2A6F">
              <w:rPr>
                <w:rFonts w:ascii="宋体" w:eastAsia="宋体" w:hAnsi="宋体"/>
                <w:szCs w:val="21"/>
              </w:rPr>
              <w:t>章</w:t>
            </w:r>
          </w:p>
          <w:p w:rsidR="009515C4" w:rsidRPr="0050422A" w:rsidRDefault="00A2391F" w:rsidP="00B25758">
            <w:pPr>
              <w:spacing w:line="300" w:lineRule="exact"/>
              <w:jc w:val="center"/>
              <w:rPr>
                <w:rFonts w:ascii="宋体" w:eastAsia="宋体" w:hAnsi="宋体"/>
                <w:szCs w:val="21"/>
              </w:rPr>
            </w:pPr>
            <w:r>
              <w:rPr>
                <w:rFonts w:ascii="宋体" w:eastAsia="宋体" w:hAnsi="宋体" w:hint="eastAsia"/>
                <w:szCs w:val="21"/>
              </w:rPr>
              <w:t>存货</w:t>
            </w:r>
          </w:p>
        </w:tc>
        <w:tc>
          <w:tcPr>
            <w:tcW w:w="3260" w:type="dxa"/>
            <w:vAlign w:val="center"/>
          </w:tcPr>
          <w:p w:rsidR="00B25758" w:rsidRDefault="00901815" w:rsidP="00B25758">
            <w:pPr>
              <w:spacing w:line="300" w:lineRule="exact"/>
              <w:rPr>
                <w:rFonts w:asciiTheme="minorEastAsia" w:hAnsiTheme="minorEastAsia"/>
              </w:rPr>
            </w:pPr>
            <w:r>
              <w:rPr>
                <w:rFonts w:asciiTheme="minorEastAsia" w:hAnsiTheme="minorEastAsia" w:hint="eastAsia"/>
              </w:rPr>
              <w:t>掌握工业企业原料采购、生产加工和产品销售的会计处理方法；增值税的会计处理方法；销货成本的计算方法；存货盘盈盘亏的会计处理方法。</w:t>
            </w:r>
          </w:p>
          <w:p w:rsidR="00901815" w:rsidRPr="00901815" w:rsidRDefault="00901815" w:rsidP="00B25758">
            <w:pPr>
              <w:spacing w:line="300" w:lineRule="exact"/>
              <w:rPr>
                <w:rFonts w:ascii="宋体" w:eastAsia="宋体" w:hAnsi="宋体"/>
                <w:szCs w:val="21"/>
              </w:rPr>
            </w:pPr>
            <w:r>
              <w:rPr>
                <w:rFonts w:asciiTheme="minorEastAsia" w:hAnsiTheme="minorEastAsia" w:hint="eastAsia"/>
              </w:rPr>
              <w:lastRenderedPageBreak/>
              <w:t>理解成本与市价孰低法的设计思路。</w:t>
            </w:r>
          </w:p>
        </w:tc>
        <w:tc>
          <w:tcPr>
            <w:tcW w:w="2410" w:type="dxa"/>
            <w:vAlign w:val="center"/>
          </w:tcPr>
          <w:p w:rsidR="00153656" w:rsidRPr="00901815" w:rsidRDefault="00153656" w:rsidP="00901815">
            <w:pPr>
              <w:spacing w:line="300" w:lineRule="exact"/>
              <w:rPr>
                <w:rFonts w:ascii="宋体" w:eastAsia="宋体" w:hAnsi="宋体"/>
                <w:szCs w:val="21"/>
              </w:rPr>
            </w:pPr>
            <w:r w:rsidRPr="00901815">
              <w:rPr>
                <w:rFonts w:ascii="宋体" w:eastAsia="宋体" w:hAnsi="宋体" w:hint="eastAsia"/>
                <w:szCs w:val="21"/>
              </w:rPr>
              <w:lastRenderedPageBreak/>
              <w:t>计划成本法；</w:t>
            </w:r>
          </w:p>
          <w:p w:rsidR="00153656" w:rsidRPr="00901815" w:rsidRDefault="00153656" w:rsidP="00901815">
            <w:pPr>
              <w:spacing w:line="300" w:lineRule="exact"/>
              <w:rPr>
                <w:rFonts w:ascii="宋体" w:eastAsia="宋体" w:hAnsi="宋体"/>
                <w:szCs w:val="21"/>
              </w:rPr>
            </w:pPr>
            <w:r w:rsidRPr="00901815">
              <w:rPr>
                <w:rFonts w:ascii="宋体" w:eastAsia="宋体" w:hAnsi="宋体" w:hint="eastAsia"/>
                <w:szCs w:val="21"/>
              </w:rPr>
              <w:t>存货清查的会计处理；</w:t>
            </w:r>
          </w:p>
          <w:p w:rsidR="009515C4" w:rsidRPr="00350269" w:rsidRDefault="00153656" w:rsidP="00901815">
            <w:pPr>
              <w:spacing w:line="300" w:lineRule="exact"/>
              <w:rPr>
                <w:rFonts w:asciiTheme="minorEastAsia" w:hAnsiTheme="minorEastAsia"/>
              </w:rPr>
            </w:pPr>
            <w:r w:rsidRPr="00901815">
              <w:rPr>
                <w:rFonts w:ascii="宋体" w:eastAsia="宋体" w:hAnsi="宋体" w:hint="eastAsia"/>
                <w:szCs w:val="21"/>
              </w:rPr>
              <w:t>存货的期末计量。</w:t>
            </w:r>
          </w:p>
        </w:tc>
        <w:tc>
          <w:tcPr>
            <w:tcW w:w="2254" w:type="dxa"/>
            <w:vAlign w:val="center"/>
          </w:tcPr>
          <w:p w:rsidR="00153656" w:rsidRPr="00901815" w:rsidRDefault="00153656" w:rsidP="00901815">
            <w:pPr>
              <w:spacing w:line="300" w:lineRule="exact"/>
              <w:rPr>
                <w:rFonts w:ascii="宋体" w:eastAsia="宋体" w:hAnsi="宋体"/>
                <w:szCs w:val="21"/>
              </w:rPr>
            </w:pPr>
            <w:r w:rsidRPr="00901815">
              <w:rPr>
                <w:rFonts w:ascii="宋体" w:eastAsia="宋体" w:hAnsi="宋体" w:hint="eastAsia"/>
                <w:szCs w:val="21"/>
              </w:rPr>
              <w:t>计划成本法的核算；</w:t>
            </w:r>
          </w:p>
          <w:p w:rsidR="00153656" w:rsidRPr="00901815" w:rsidRDefault="00153656" w:rsidP="00901815">
            <w:pPr>
              <w:spacing w:line="300" w:lineRule="exact"/>
              <w:rPr>
                <w:rFonts w:ascii="宋体" w:eastAsia="宋体" w:hAnsi="宋体"/>
                <w:szCs w:val="21"/>
              </w:rPr>
            </w:pPr>
            <w:r w:rsidRPr="00901815">
              <w:rPr>
                <w:rFonts w:ascii="宋体" w:eastAsia="宋体" w:hAnsi="宋体" w:hint="eastAsia"/>
                <w:szCs w:val="21"/>
              </w:rPr>
              <w:t>存货跌价准备的会计处理；</w:t>
            </w:r>
          </w:p>
          <w:p w:rsidR="009515C4" w:rsidRPr="0050422A" w:rsidRDefault="00153656" w:rsidP="009515C4">
            <w:pPr>
              <w:spacing w:line="300" w:lineRule="exact"/>
              <w:rPr>
                <w:rFonts w:ascii="宋体" w:eastAsia="宋体" w:hAnsi="宋体"/>
                <w:szCs w:val="21"/>
              </w:rPr>
            </w:pPr>
            <w:r>
              <w:rPr>
                <w:rFonts w:asciiTheme="minorEastAsia" w:hAnsiTheme="minorEastAsia" w:hint="eastAsia"/>
                <w:bCs/>
                <w:szCs w:val="21"/>
              </w:rPr>
              <w:t>不同原因造成的存货短缺的会计处理。</w:t>
            </w:r>
          </w:p>
        </w:tc>
      </w:tr>
      <w:tr w:rsidR="009515C4" w:rsidRPr="00B75A41" w:rsidTr="00532D51">
        <w:trPr>
          <w:trHeight w:val="454"/>
          <w:jc w:val="center"/>
        </w:trPr>
        <w:tc>
          <w:tcPr>
            <w:tcW w:w="675" w:type="dxa"/>
            <w:vAlign w:val="center"/>
          </w:tcPr>
          <w:p w:rsidR="009515C4" w:rsidRPr="0050422A" w:rsidRDefault="00641975" w:rsidP="00B25758">
            <w:pPr>
              <w:spacing w:line="300" w:lineRule="exact"/>
              <w:jc w:val="center"/>
              <w:rPr>
                <w:rFonts w:ascii="宋体" w:eastAsia="宋体" w:hAnsi="宋体"/>
                <w:szCs w:val="21"/>
              </w:rPr>
            </w:pPr>
            <w:r>
              <w:rPr>
                <w:rFonts w:ascii="宋体" w:eastAsia="宋体" w:hAnsi="宋体" w:hint="eastAsia"/>
                <w:szCs w:val="21"/>
              </w:rPr>
              <w:lastRenderedPageBreak/>
              <w:t>5</w:t>
            </w:r>
          </w:p>
        </w:tc>
        <w:tc>
          <w:tcPr>
            <w:tcW w:w="1502" w:type="dxa"/>
            <w:vAlign w:val="center"/>
          </w:tcPr>
          <w:p w:rsidR="009515C4" w:rsidRPr="00AF2A6F" w:rsidRDefault="009515C4" w:rsidP="00B25758">
            <w:pPr>
              <w:spacing w:line="300" w:lineRule="exact"/>
              <w:jc w:val="center"/>
              <w:rPr>
                <w:rFonts w:ascii="宋体" w:eastAsia="宋体" w:hAnsi="宋体"/>
                <w:szCs w:val="21"/>
              </w:rPr>
            </w:pPr>
            <w:r w:rsidRPr="00AF2A6F">
              <w:rPr>
                <w:rFonts w:ascii="宋体" w:eastAsia="宋体" w:hAnsi="宋体"/>
                <w:szCs w:val="21"/>
              </w:rPr>
              <w:t>第</w:t>
            </w:r>
            <w:r w:rsidR="006D7EEC">
              <w:rPr>
                <w:rFonts w:ascii="宋体" w:eastAsia="宋体" w:hAnsi="宋体" w:hint="eastAsia"/>
                <w:szCs w:val="21"/>
              </w:rPr>
              <w:t>5</w:t>
            </w:r>
            <w:r w:rsidRPr="00AF2A6F">
              <w:rPr>
                <w:rFonts w:ascii="宋体" w:eastAsia="宋体" w:hAnsi="宋体"/>
                <w:szCs w:val="21"/>
              </w:rPr>
              <w:t xml:space="preserve">章  </w:t>
            </w:r>
          </w:p>
          <w:p w:rsidR="009515C4" w:rsidRPr="0050422A" w:rsidRDefault="006B3D5C" w:rsidP="00B25758">
            <w:pPr>
              <w:spacing w:line="300" w:lineRule="exact"/>
              <w:jc w:val="center"/>
              <w:rPr>
                <w:rFonts w:ascii="宋体" w:eastAsia="宋体" w:hAnsi="宋体"/>
                <w:szCs w:val="21"/>
              </w:rPr>
            </w:pPr>
            <w:r>
              <w:rPr>
                <w:rFonts w:ascii="宋体" w:eastAsia="宋体" w:hAnsi="宋体" w:hint="eastAsia"/>
                <w:szCs w:val="21"/>
              </w:rPr>
              <w:t>金融资产</w:t>
            </w:r>
          </w:p>
        </w:tc>
        <w:tc>
          <w:tcPr>
            <w:tcW w:w="3260" w:type="dxa"/>
            <w:vAlign w:val="center"/>
          </w:tcPr>
          <w:p w:rsidR="006B3D5C" w:rsidRDefault="001631E3" w:rsidP="00B25758">
            <w:pPr>
              <w:spacing w:line="300" w:lineRule="exact"/>
              <w:rPr>
                <w:rFonts w:asciiTheme="minorEastAsia" w:hAnsiTheme="minorEastAsia"/>
              </w:rPr>
            </w:pPr>
            <w:r>
              <w:rPr>
                <w:rFonts w:asciiTheme="minorEastAsia" w:hAnsiTheme="minorEastAsia" w:hint="eastAsia"/>
              </w:rPr>
              <w:t>掌握交易性金融资产的会计处理。</w:t>
            </w:r>
          </w:p>
          <w:p w:rsidR="001631E3" w:rsidRPr="001631E3" w:rsidRDefault="001631E3" w:rsidP="00B25758">
            <w:pPr>
              <w:spacing w:line="300" w:lineRule="exact"/>
              <w:rPr>
                <w:rFonts w:ascii="宋体" w:eastAsia="宋体" w:hAnsi="宋体"/>
                <w:szCs w:val="21"/>
              </w:rPr>
            </w:pPr>
            <w:r>
              <w:rPr>
                <w:rFonts w:asciiTheme="minorEastAsia" w:hAnsiTheme="minorEastAsia" w:hint="eastAsia"/>
              </w:rPr>
              <w:t>了解金融资产分为三类的原由。</w:t>
            </w:r>
          </w:p>
        </w:tc>
        <w:tc>
          <w:tcPr>
            <w:tcW w:w="2410" w:type="dxa"/>
            <w:vAlign w:val="center"/>
          </w:tcPr>
          <w:p w:rsidR="009515C4" w:rsidRPr="00350269" w:rsidRDefault="00D966F1" w:rsidP="008470EA">
            <w:pPr>
              <w:spacing w:line="300" w:lineRule="exact"/>
              <w:rPr>
                <w:rFonts w:asciiTheme="minorEastAsia" w:hAnsiTheme="minorEastAsia"/>
              </w:rPr>
            </w:pPr>
            <w:r w:rsidRPr="00CA6B73">
              <w:rPr>
                <w:rFonts w:asciiTheme="minorEastAsia" w:hAnsiTheme="minorEastAsia" w:hint="eastAsia"/>
              </w:rPr>
              <w:t>交易性金融资产的会计处理。</w:t>
            </w:r>
          </w:p>
        </w:tc>
        <w:tc>
          <w:tcPr>
            <w:tcW w:w="2254" w:type="dxa"/>
            <w:vAlign w:val="center"/>
          </w:tcPr>
          <w:p w:rsidR="009515C4" w:rsidRPr="00350269" w:rsidRDefault="00D966F1" w:rsidP="008470EA">
            <w:pPr>
              <w:spacing w:line="300" w:lineRule="exact"/>
              <w:rPr>
                <w:rFonts w:asciiTheme="minorEastAsia" w:hAnsiTheme="minorEastAsia"/>
                <w:bCs/>
                <w:szCs w:val="21"/>
              </w:rPr>
            </w:pPr>
            <w:r w:rsidRPr="008470EA">
              <w:rPr>
                <w:rFonts w:asciiTheme="minorEastAsia" w:hAnsiTheme="minorEastAsia" w:hint="eastAsia"/>
              </w:rPr>
              <w:t>交易性金融资产的初始计量、后续计量</w:t>
            </w:r>
          </w:p>
        </w:tc>
      </w:tr>
      <w:tr w:rsidR="009515C4" w:rsidRPr="00B75A41" w:rsidTr="00532D51">
        <w:trPr>
          <w:trHeight w:val="454"/>
          <w:jc w:val="center"/>
        </w:trPr>
        <w:tc>
          <w:tcPr>
            <w:tcW w:w="675" w:type="dxa"/>
            <w:vAlign w:val="center"/>
          </w:tcPr>
          <w:p w:rsidR="009515C4" w:rsidRPr="0050422A" w:rsidRDefault="00641975" w:rsidP="00B25758">
            <w:pPr>
              <w:spacing w:line="300" w:lineRule="exact"/>
              <w:jc w:val="center"/>
              <w:rPr>
                <w:rFonts w:ascii="宋体" w:eastAsia="宋体" w:hAnsi="宋体"/>
                <w:szCs w:val="21"/>
              </w:rPr>
            </w:pPr>
            <w:r>
              <w:rPr>
                <w:rFonts w:ascii="宋体" w:eastAsia="宋体" w:hAnsi="宋体" w:hint="eastAsia"/>
                <w:szCs w:val="21"/>
              </w:rPr>
              <w:t>6</w:t>
            </w:r>
          </w:p>
        </w:tc>
        <w:tc>
          <w:tcPr>
            <w:tcW w:w="1502" w:type="dxa"/>
            <w:vAlign w:val="center"/>
          </w:tcPr>
          <w:p w:rsidR="009515C4" w:rsidRDefault="009515C4" w:rsidP="00B25758">
            <w:pPr>
              <w:spacing w:line="300" w:lineRule="exact"/>
              <w:jc w:val="center"/>
              <w:rPr>
                <w:rFonts w:ascii="宋体" w:eastAsia="宋体" w:hAnsi="宋体"/>
                <w:szCs w:val="21"/>
              </w:rPr>
            </w:pPr>
            <w:r w:rsidRPr="00AF2A6F">
              <w:rPr>
                <w:rFonts w:ascii="宋体" w:eastAsia="宋体" w:hAnsi="宋体"/>
                <w:szCs w:val="21"/>
              </w:rPr>
              <w:t>第</w:t>
            </w:r>
            <w:r w:rsidR="006D7EEC">
              <w:rPr>
                <w:rFonts w:ascii="宋体" w:eastAsia="宋体" w:hAnsi="宋体" w:hint="eastAsia"/>
                <w:szCs w:val="21"/>
              </w:rPr>
              <w:t>7</w:t>
            </w:r>
            <w:r w:rsidRPr="00AF2A6F">
              <w:rPr>
                <w:rFonts w:ascii="宋体" w:eastAsia="宋体" w:hAnsi="宋体"/>
                <w:szCs w:val="21"/>
              </w:rPr>
              <w:t xml:space="preserve">章 </w:t>
            </w:r>
            <w:r w:rsidRPr="0050422A">
              <w:rPr>
                <w:rFonts w:ascii="宋体" w:eastAsia="宋体" w:hAnsi="宋体"/>
                <w:szCs w:val="21"/>
              </w:rPr>
              <w:t xml:space="preserve"> </w:t>
            </w:r>
          </w:p>
          <w:p w:rsidR="009515C4" w:rsidRPr="0050422A" w:rsidRDefault="002333F6" w:rsidP="00B25758">
            <w:pPr>
              <w:spacing w:line="300" w:lineRule="exact"/>
              <w:jc w:val="center"/>
              <w:rPr>
                <w:rFonts w:ascii="宋体" w:eastAsia="宋体" w:hAnsi="宋体"/>
                <w:szCs w:val="21"/>
              </w:rPr>
            </w:pPr>
            <w:r>
              <w:rPr>
                <w:rFonts w:ascii="宋体" w:eastAsia="宋体" w:hAnsi="宋体" w:hint="eastAsia"/>
                <w:szCs w:val="21"/>
              </w:rPr>
              <w:t>固定资产</w:t>
            </w:r>
          </w:p>
        </w:tc>
        <w:tc>
          <w:tcPr>
            <w:tcW w:w="3260" w:type="dxa"/>
            <w:vAlign w:val="center"/>
          </w:tcPr>
          <w:p w:rsidR="001631E3" w:rsidRDefault="001631E3" w:rsidP="00B25758">
            <w:pPr>
              <w:spacing w:line="300" w:lineRule="exact"/>
              <w:rPr>
                <w:rFonts w:asciiTheme="minorEastAsia" w:hAnsiTheme="minorEastAsia"/>
              </w:rPr>
            </w:pPr>
            <w:r w:rsidRPr="00CA6B73">
              <w:rPr>
                <w:rFonts w:asciiTheme="minorEastAsia" w:hAnsiTheme="minorEastAsia" w:hint="eastAsia"/>
              </w:rPr>
              <w:t>掌握固定资产</w:t>
            </w:r>
            <w:r>
              <w:rPr>
                <w:rFonts w:asciiTheme="minorEastAsia" w:hAnsiTheme="minorEastAsia" w:hint="eastAsia"/>
              </w:rPr>
              <w:t>入账、折旧、盘盈盘亏和</w:t>
            </w:r>
            <w:r w:rsidRPr="00CA6B73">
              <w:rPr>
                <w:rFonts w:asciiTheme="minorEastAsia" w:hAnsiTheme="minorEastAsia" w:hint="eastAsia"/>
              </w:rPr>
              <w:t>处置的</w:t>
            </w:r>
            <w:r>
              <w:rPr>
                <w:rFonts w:asciiTheme="minorEastAsia" w:hAnsiTheme="minorEastAsia" w:hint="eastAsia"/>
              </w:rPr>
              <w:t>会计处理</w:t>
            </w:r>
            <w:r w:rsidRPr="00CA6B73">
              <w:rPr>
                <w:rFonts w:asciiTheme="minorEastAsia" w:hAnsiTheme="minorEastAsia" w:hint="eastAsia"/>
              </w:rPr>
              <w:t>。</w:t>
            </w:r>
          </w:p>
          <w:p w:rsidR="002333F6" w:rsidRDefault="001631E3" w:rsidP="00B25758">
            <w:pPr>
              <w:spacing w:line="300" w:lineRule="exact"/>
              <w:rPr>
                <w:rFonts w:asciiTheme="minorEastAsia" w:hAnsiTheme="minorEastAsia"/>
              </w:rPr>
            </w:pPr>
            <w:r>
              <w:rPr>
                <w:rFonts w:asciiTheme="minorEastAsia" w:hAnsiTheme="minorEastAsia" w:hint="eastAsia"/>
              </w:rPr>
              <w:t>理解涉及增值税的固定资产交易的会计处理。</w:t>
            </w:r>
          </w:p>
          <w:p w:rsidR="00134363" w:rsidRPr="001631E3" w:rsidRDefault="001631E3" w:rsidP="00B25758">
            <w:pPr>
              <w:spacing w:line="300" w:lineRule="exact"/>
              <w:rPr>
                <w:rFonts w:asciiTheme="minorEastAsia" w:hAnsiTheme="minorEastAsia"/>
              </w:rPr>
            </w:pPr>
            <w:r>
              <w:rPr>
                <w:rFonts w:asciiTheme="minorEastAsia" w:hAnsiTheme="minorEastAsia" w:hint="eastAsia"/>
              </w:rPr>
              <w:t>了解固定资产减值准备的计提及其理论问题。</w:t>
            </w:r>
          </w:p>
        </w:tc>
        <w:tc>
          <w:tcPr>
            <w:tcW w:w="2410" w:type="dxa"/>
            <w:vAlign w:val="center"/>
          </w:tcPr>
          <w:p w:rsidR="001631E3" w:rsidRDefault="001631E3" w:rsidP="008470EA">
            <w:pPr>
              <w:spacing w:line="300" w:lineRule="exact"/>
              <w:rPr>
                <w:rFonts w:asciiTheme="minorEastAsia" w:hAnsiTheme="minorEastAsia"/>
              </w:rPr>
            </w:pPr>
            <w:r w:rsidRPr="00CA6B73">
              <w:rPr>
                <w:rFonts w:asciiTheme="minorEastAsia" w:hAnsiTheme="minorEastAsia" w:hint="eastAsia"/>
              </w:rPr>
              <w:t>固定资产</w:t>
            </w:r>
            <w:r>
              <w:rPr>
                <w:rFonts w:asciiTheme="minorEastAsia" w:hAnsiTheme="minorEastAsia" w:hint="eastAsia"/>
              </w:rPr>
              <w:t>入账的确认；</w:t>
            </w:r>
          </w:p>
          <w:p w:rsidR="00A36703" w:rsidRDefault="00A36703" w:rsidP="008470EA">
            <w:pPr>
              <w:spacing w:line="300" w:lineRule="exact"/>
              <w:rPr>
                <w:rFonts w:asciiTheme="minorEastAsia" w:hAnsiTheme="minorEastAsia"/>
              </w:rPr>
            </w:pPr>
            <w:r w:rsidRPr="00CA6B73">
              <w:rPr>
                <w:rFonts w:asciiTheme="minorEastAsia" w:hAnsiTheme="minorEastAsia" w:hint="eastAsia"/>
              </w:rPr>
              <w:t>固定资产折旧方法；</w:t>
            </w:r>
          </w:p>
          <w:p w:rsidR="009515C4" w:rsidRPr="00A36703" w:rsidRDefault="00A36703" w:rsidP="008470EA">
            <w:pPr>
              <w:spacing w:line="300" w:lineRule="exact"/>
              <w:rPr>
                <w:rFonts w:asciiTheme="minorEastAsia" w:hAnsiTheme="minorEastAsia"/>
              </w:rPr>
            </w:pPr>
            <w:r w:rsidRPr="00CA6B73">
              <w:rPr>
                <w:rFonts w:asciiTheme="minorEastAsia" w:hAnsiTheme="minorEastAsia" w:hint="eastAsia"/>
              </w:rPr>
              <w:t>固定资产期末计价的账务处理。</w:t>
            </w:r>
          </w:p>
        </w:tc>
        <w:tc>
          <w:tcPr>
            <w:tcW w:w="2254" w:type="dxa"/>
            <w:vAlign w:val="center"/>
          </w:tcPr>
          <w:p w:rsidR="00A36703" w:rsidRPr="008470EA" w:rsidRDefault="00A36703" w:rsidP="008470EA">
            <w:pPr>
              <w:spacing w:line="300" w:lineRule="exact"/>
              <w:rPr>
                <w:rFonts w:asciiTheme="minorEastAsia" w:hAnsiTheme="minorEastAsia"/>
              </w:rPr>
            </w:pPr>
            <w:r w:rsidRPr="008470EA">
              <w:rPr>
                <w:rFonts w:asciiTheme="minorEastAsia" w:hAnsiTheme="minorEastAsia" w:hint="eastAsia"/>
              </w:rPr>
              <w:t>不同方式取得固定资产的初始计量；</w:t>
            </w:r>
          </w:p>
          <w:p w:rsidR="009515C4" w:rsidRPr="00A36703" w:rsidRDefault="00A36703" w:rsidP="008470EA">
            <w:pPr>
              <w:spacing w:line="300" w:lineRule="exact"/>
              <w:rPr>
                <w:rFonts w:asciiTheme="minorEastAsia" w:hAnsiTheme="minorEastAsia"/>
                <w:bCs/>
                <w:szCs w:val="21"/>
              </w:rPr>
            </w:pPr>
            <w:r w:rsidRPr="008470EA">
              <w:rPr>
                <w:rFonts w:asciiTheme="minorEastAsia" w:hAnsiTheme="minorEastAsia" w:hint="eastAsia"/>
              </w:rPr>
              <w:t>固定资产的后续计量；</w:t>
            </w:r>
          </w:p>
        </w:tc>
      </w:tr>
      <w:tr w:rsidR="009515C4" w:rsidRPr="00B75A41" w:rsidTr="00532D51">
        <w:trPr>
          <w:trHeight w:val="454"/>
          <w:jc w:val="center"/>
        </w:trPr>
        <w:tc>
          <w:tcPr>
            <w:tcW w:w="675" w:type="dxa"/>
            <w:vAlign w:val="center"/>
          </w:tcPr>
          <w:p w:rsidR="009515C4" w:rsidRPr="0050422A" w:rsidRDefault="00641975" w:rsidP="00B25758">
            <w:pPr>
              <w:spacing w:line="300" w:lineRule="exact"/>
              <w:jc w:val="center"/>
              <w:rPr>
                <w:rFonts w:ascii="宋体" w:eastAsia="宋体" w:hAnsi="宋体"/>
                <w:szCs w:val="21"/>
              </w:rPr>
            </w:pPr>
            <w:r>
              <w:rPr>
                <w:rFonts w:ascii="宋体" w:eastAsia="宋体" w:hAnsi="宋体" w:hint="eastAsia"/>
                <w:szCs w:val="21"/>
              </w:rPr>
              <w:t>7</w:t>
            </w:r>
          </w:p>
        </w:tc>
        <w:tc>
          <w:tcPr>
            <w:tcW w:w="1502" w:type="dxa"/>
            <w:vAlign w:val="center"/>
          </w:tcPr>
          <w:p w:rsidR="009515C4" w:rsidRDefault="009515C4" w:rsidP="00B25758">
            <w:pPr>
              <w:spacing w:line="300" w:lineRule="exact"/>
              <w:jc w:val="center"/>
              <w:rPr>
                <w:rFonts w:ascii="宋体" w:eastAsia="宋体" w:hAnsi="宋体"/>
                <w:szCs w:val="21"/>
              </w:rPr>
            </w:pPr>
            <w:r w:rsidRPr="00AF2A6F">
              <w:rPr>
                <w:rFonts w:ascii="宋体" w:eastAsia="宋体" w:hAnsi="宋体"/>
                <w:szCs w:val="21"/>
              </w:rPr>
              <w:t>第</w:t>
            </w:r>
            <w:r w:rsidR="006D7EEC">
              <w:rPr>
                <w:rFonts w:ascii="宋体" w:eastAsia="宋体" w:hAnsi="宋体" w:hint="eastAsia"/>
                <w:szCs w:val="21"/>
              </w:rPr>
              <w:t>9</w:t>
            </w:r>
            <w:r w:rsidRPr="0050422A">
              <w:rPr>
                <w:rFonts w:ascii="宋体" w:eastAsia="宋体" w:hAnsi="宋体"/>
                <w:szCs w:val="21"/>
              </w:rPr>
              <w:t xml:space="preserve">章  </w:t>
            </w:r>
          </w:p>
          <w:p w:rsidR="009515C4" w:rsidRPr="0050422A" w:rsidRDefault="00201DF5" w:rsidP="00B25758">
            <w:pPr>
              <w:spacing w:line="300" w:lineRule="exact"/>
              <w:jc w:val="center"/>
              <w:rPr>
                <w:rFonts w:ascii="宋体" w:eastAsia="宋体" w:hAnsi="宋体"/>
                <w:szCs w:val="21"/>
              </w:rPr>
            </w:pPr>
            <w:r>
              <w:rPr>
                <w:rFonts w:ascii="宋体" w:eastAsia="宋体" w:hAnsi="宋体" w:hint="eastAsia"/>
                <w:szCs w:val="21"/>
              </w:rPr>
              <w:t>负债</w:t>
            </w:r>
          </w:p>
        </w:tc>
        <w:tc>
          <w:tcPr>
            <w:tcW w:w="3260" w:type="dxa"/>
            <w:vAlign w:val="center"/>
          </w:tcPr>
          <w:p w:rsidR="003F068A" w:rsidRDefault="003F068A" w:rsidP="008470EA">
            <w:pPr>
              <w:spacing w:line="300" w:lineRule="exact"/>
              <w:rPr>
                <w:rFonts w:asciiTheme="minorEastAsia" w:hAnsiTheme="minorEastAsia"/>
              </w:rPr>
            </w:pPr>
            <w:r w:rsidRPr="008470EA">
              <w:rPr>
                <w:rFonts w:asciiTheme="minorEastAsia" w:hAnsiTheme="minorEastAsia" w:hint="eastAsia"/>
              </w:rPr>
              <w:t>掌握流动负债、长期负债主要项目的基本核算方法。</w:t>
            </w:r>
          </w:p>
          <w:p w:rsidR="001B2272" w:rsidRDefault="001B2272" w:rsidP="001B2272">
            <w:pPr>
              <w:spacing w:line="300" w:lineRule="exact"/>
              <w:rPr>
                <w:rFonts w:asciiTheme="minorEastAsia" w:hAnsiTheme="minorEastAsia"/>
              </w:rPr>
            </w:pPr>
            <w:r>
              <w:rPr>
                <w:rFonts w:asciiTheme="minorEastAsia" w:hAnsiTheme="minorEastAsia" w:hint="eastAsia"/>
              </w:rPr>
              <w:t>理</w:t>
            </w:r>
            <w:r w:rsidRPr="00CA6B73">
              <w:rPr>
                <w:rFonts w:asciiTheme="minorEastAsia" w:hAnsiTheme="minorEastAsia" w:hint="eastAsia"/>
              </w:rPr>
              <w:t>解负债的分类与计价</w:t>
            </w:r>
            <w:r>
              <w:rPr>
                <w:rFonts w:asciiTheme="minorEastAsia" w:hAnsiTheme="minorEastAsia" w:hint="eastAsia"/>
              </w:rPr>
              <w:t>。</w:t>
            </w:r>
          </w:p>
          <w:p w:rsidR="001B2272" w:rsidRPr="001B2272" w:rsidRDefault="001B2272" w:rsidP="008470EA">
            <w:pPr>
              <w:spacing w:line="300" w:lineRule="exact"/>
              <w:rPr>
                <w:rFonts w:asciiTheme="minorEastAsia" w:hAnsiTheme="minorEastAsia"/>
              </w:rPr>
            </w:pPr>
          </w:p>
        </w:tc>
        <w:tc>
          <w:tcPr>
            <w:tcW w:w="2410" w:type="dxa"/>
            <w:vAlign w:val="center"/>
          </w:tcPr>
          <w:p w:rsidR="003F068A" w:rsidRPr="008470EA" w:rsidRDefault="003F068A" w:rsidP="008470EA">
            <w:pPr>
              <w:spacing w:line="300" w:lineRule="exact"/>
              <w:rPr>
                <w:rFonts w:asciiTheme="minorEastAsia" w:hAnsiTheme="minorEastAsia"/>
              </w:rPr>
            </w:pPr>
            <w:r w:rsidRPr="00CA6B73">
              <w:rPr>
                <w:rFonts w:asciiTheme="minorEastAsia" w:hAnsiTheme="minorEastAsia" w:hint="eastAsia"/>
                <w:szCs w:val="21"/>
              </w:rPr>
              <w:t>应</w:t>
            </w:r>
            <w:r w:rsidRPr="008470EA">
              <w:rPr>
                <w:rFonts w:asciiTheme="minorEastAsia" w:hAnsiTheme="minorEastAsia" w:hint="eastAsia"/>
              </w:rPr>
              <w:t>付款项</w:t>
            </w:r>
          </w:p>
          <w:p w:rsidR="003F068A" w:rsidRPr="008470EA" w:rsidRDefault="003F068A" w:rsidP="008470EA">
            <w:pPr>
              <w:spacing w:line="300" w:lineRule="exact"/>
              <w:rPr>
                <w:rFonts w:asciiTheme="minorEastAsia" w:hAnsiTheme="minorEastAsia"/>
              </w:rPr>
            </w:pPr>
            <w:r w:rsidRPr="008470EA">
              <w:rPr>
                <w:rFonts w:asciiTheme="minorEastAsia" w:hAnsiTheme="minorEastAsia" w:hint="eastAsia"/>
              </w:rPr>
              <w:t>应付职工薪酬</w:t>
            </w:r>
          </w:p>
          <w:p w:rsidR="003F068A" w:rsidRPr="008470EA" w:rsidRDefault="003F068A" w:rsidP="008470EA">
            <w:pPr>
              <w:spacing w:line="300" w:lineRule="exact"/>
              <w:rPr>
                <w:rFonts w:asciiTheme="minorEastAsia" w:hAnsiTheme="minorEastAsia"/>
              </w:rPr>
            </w:pPr>
            <w:r w:rsidRPr="008470EA">
              <w:rPr>
                <w:rFonts w:asciiTheme="minorEastAsia" w:hAnsiTheme="minorEastAsia" w:hint="eastAsia"/>
              </w:rPr>
              <w:t>应交税费</w:t>
            </w:r>
          </w:p>
          <w:p w:rsidR="009515C4" w:rsidRPr="001B2272" w:rsidRDefault="003F068A" w:rsidP="009515C4">
            <w:pPr>
              <w:spacing w:line="300" w:lineRule="exact"/>
              <w:rPr>
                <w:rFonts w:asciiTheme="minorEastAsia" w:hAnsiTheme="minorEastAsia"/>
              </w:rPr>
            </w:pPr>
            <w:r w:rsidRPr="008470EA">
              <w:rPr>
                <w:rFonts w:asciiTheme="minorEastAsia" w:hAnsiTheme="minorEastAsia" w:hint="eastAsia"/>
              </w:rPr>
              <w:t>长期借款的核算</w:t>
            </w:r>
          </w:p>
        </w:tc>
        <w:tc>
          <w:tcPr>
            <w:tcW w:w="2254" w:type="dxa"/>
            <w:vAlign w:val="center"/>
          </w:tcPr>
          <w:p w:rsidR="00140AE5" w:rsidRPr="008470EA" w:rsidRDefault="00140AE5" w:rsidP="008470EA">
            <w:pPr>
              <w:spacing w:line="300" w:lineRule="exact"/>
              <w:rPr>
                <w:rFonts w:asciiTheme="minorEastAsia" w:hAnsiTheme="minorEastAsia"/>
              </w:rPr>
            </w:pPr>
            <w:r w:rsidRPr="008470EA">
              <w:rPr>
                <w:rFonts w:asciiTheme="minorEastAsia" w:hAnsiTheme="minorEastAsia" w:hint="eastAsia"/>
              </w:rPr>
              <w:t>应交税费的核算；</w:t>
            </w:r>
          </w:p>
          <w:p w:rsidR="00140AE5" w:rsidRPr="008470EA" w:rsidRDefault="001B2272" w:rsidP="008470EA">
            <w:pPr>
              <w:spacing w:line="300" w:lineRule="exact"/>
              <w:rPr>
                <w:rFonts w:asciiTheme="minorEastAsia" w:hAnsiTheme="minorEastAsia"/>
              </w:rPr>
            </w:pPr>
            <w:r>
              <w:rPr>
                <w:rFonts w:asciiTheme="minorEastAsia" w:hAnsiTheme="minorEastAsia" w:hint="eastAsia"/>
              </w:rPr>
              <w:t>长期借款和短期借款的利息的处理。</w:t>
            </w:r>
          </w:p>
          <w:p w:rsidR="009515C4" w:rsidRPr="00FB2123" w:rsidRDefault="009515C4" w:rsidP="009515C4">
            <w:pPr>
              <w:spacing w:line="300" w:lineRule="exact"/>
              <w:rPr>
                <w:rFonts w:ascii="宋体" w:eastAsia="宋体" w:hAnsi="宋体"/>
                <w:szCs w:val="21"/>
              </w:rPr>
            </w:pPr>
          </w:p>
        </w:tc>
      </w:tr>
      <w:tr w:rsidR="009515C4" w:rsidRPr="00B75A41" w:rsidTr="00532D51">
        <w:trPr>
          <w:trHeight w:val="454"/>
          <w:jc w:val="center"/>
        </w:trPr>
        <w:tc>
          <w:tcPr>
            <w:tcW w:w="675" w:type="dxa"/>
            <w:vAlign w:val="center"/>
          </w:tcPr>
          <w:p w:rsidR="009515C4" w:rsidRPr="0050422A" w:rsidRDefault="00641975" w:rsidP="00B25758">
            <w:pPr>
              <w:spacing w:line="300" w:lineRule="exact"/>
              <w:jc w:val="center"/>
              <w:rPr>
                <w:rFonts w:ascii="宋体" w:eastAsia="宋体" w:hAnsi="宋体"/>
                <w:szCs w:val="21"/>
              </w:rPr>
            </w:pPr>
            <w:r>
              <w:rPr>
                <w:rFonts w:ascii="宋体" w:eastAsia="宋体" w:hAnsi="宋体" w:hint="eastAsia"/>
                <w:szCs w:val="21"/>
              </w:rPr>
              <w:t>8</w:t>
            </w:r>
          </w:p>
        </w:tc>
        <w:tc>
          <w:tcPr>
            <w:tcW w:w="1502" w:type="dxa"/>
            <w:vAlign w:val="center"/>
          </w:tcPr>
          <w:p w:rsidR="009515C4" w:rsidRPr="00AF2A6F" w:rsidRDefault="009515C4" w:rsidP="00B25758">
            <w:pPr>
              <w:spacing w:line="300" w:lineRule="exact"/>
              <w:jc w:val="center"/>
              <w:rPr>
                <w:rFonts w:ascii="宋体" w:eastAsia="宋体" w:hAnsi="宋体"/>
                <w:szCs w:val="21"/>
              </w:rPr>
            </w:pPr>
            <w:r w:rsidRPr="00AF2A6F">
              <w:rPr>
                <w:rFonts w:ascii="宋体" w:eastAsia="宋体" w:hAnsi="宋体"/>
                <w:szCs w:val="21"/>
              </w:rPr>
              <w:t>第</w:t>
            </w:r>
            <w:r w:rsidR="006D7EEC">
              <w:rPr>
                <w:rFonts w:ascii="宋体" w:eastAsia="宋体" w:hAnsi="宋体" w:hint="eastAsia"/>
                <w:szCs w:val="21"/>
              </w:rPr>
              <w:t>10</w:t>
            </w:r>
            <w:r w:rsidRPr="00AF2A6F">
              <w:rPr>
                <w:rFonts w:ascii="宋体" w:eastAsia="宋体" w:hAnsi="宋体"/>
                <w:szCs w:val="21"/>
              </w:rPr>
              <w:t xml:space="preserve">章 </w:t>
            </w:r>
          </w:p>
          <w:p w:rsidR="009515C4" w:rsidRPr="0050422A" w:rsidRDefault="00352CD2" w:rsidP="00B25758">
            <w:pPr>
              <w:spacing w:line="300" w:lineRule="exact"/>
              <w:jc w:val="center"/>
              <w:rPr>
                <w:rFonts w:ascii="宋体" w:eastAsia="宋体" w:hAnsi="宋体"/>
                <w:szCs w:val="21"/>
              </w:rPr>
            </w:pPr>
            <w:r>
              <w:rPr>
                <w:rFonts w:ascii="宋体" w:eastAsia="宋体" w:hAnsi="宋体" w:hint="eastAsia"/>
                <w:szCs w:val="21"/>
              </w:rPr>
              <w:t>所有者权益</w:t>
            </w:r>
          </w:p>
        </w:tc>
        <w:tc>
          <w:tcPr>
            <w:tcW w:w="3260" w:type="dxa"/>
            <w:vAlign w:val="center"/>
          </w:tcPr>
          <w:p w:rsidR="00777C25" w:rsidRDefault="001B2272" w:rsidP="00B25758">
            <w:pPr>
              <w:spacing w:line="300" w:lineRule="exact"/>
              <w:rPr>
                <w:rFonts w:asciiTheme="minorEastAsia" w:hAnsiTheme="minorEastAsia"/>
              </w:rPr>
            </w:pPr>
            <w:r>
              <w:rPr>
                <w:rFonts w:asciiTheme="minorEastAsia" w:hAnsiTheme="minorEastAsia" w:hint="eastAsia"/>
              </w:rPr>
              <w:t>掌握公司所有者权益的构成及其会计处理规则；公司利润分配的会计处理。</w:t>
            </w:r>
          </w:p>
          <w:p w:rsidR="001B2272" w:rsidRDefault="001B2272" w:rsidP="00B25758">
            <w:pPr>
              <w:spacing w:line="300" w:lineRule="exact"/>
              <w:rPr>
                <w:rFonts w:asciiTheme="minorEastAsia" w:hAnsiTheme="minorEastAsia"/>
              </w:rPr>
            </w:pPr>
            <w:r>
              <w:rPr>
                <w:rFonts w:asciiTheme="minorEastAsia" w:hAnsiTheme="minorEastAsia" w:hint="eastAsia"/>
              </w:rPr>
              <w:t>理解公司法与会计规则的关系。</w:t>
            </w:r>
          </w:p>
          <w:p w:rsidR="001B2272" w:rsidRPr="001B2272" w:rsidRDefault="001B2272" w:rsidP="00B25758">
            <w:pPr>
              <w:spacing w:line="300" w:lineRule="exact"/>
              <w:rPr>
                <w:rFonts w:ascii="宋体" w:eastAsia="宋体" w:hAnsi="宋体"/>
                <w:szCs w:val="21"/>
              </w:rPr>
            </w:pPr>
            <w:r>
              <w:rPr>
                <w:rFonts w:asciiTheme="minorEastAsia" w:hAnsiTheme="minorEastAsia" w:hint="eastAsia"/>
              </w:rPr>
              <w:t>了解上市公司利润分配方案的常见情形。</w:t>
            </w:r>
          </w:p>
        </w:tc>
        <w:tc>
          <w:tcPr>
            <w:tcW w:w="2410" w:type="dxa"/>
            <w:vAlign w:val="center"/>
          </w:tcPr>
          <w:p w:rsidR="00777C25" w:rsidRPr="008470EA" w:rsidRDefault="00777C25" w:rsidP="008470EA">
            <w:pPr>
              <w:spacing w:line="300" w:lineRule="exact"/>
              <w:rPr>
                <w:rFonts w:asciiTheme="minorEastAsia" w:hAnsiTheme="minorEastAsia"/>
              </w:rPr>
            </w:pPr>
            <w:r w:rsidRPr="008470EA">
              <w:rPr>
                <w:rFonts w:asciiTheme="minorEastAsia" w:hAnsiTheme="minorEastAsia" w:hint="eastAsia"/>
              </w:rPr>
              <w:t>实收资本的核算；</w:t>
            </w:r>
          </w:p>
          <w:p w:rsidR="00777C25" w:rsidRPr="008470EA" w:rsidRDefault="00777C25" w:rsidP="008470EA">
            <w:pPr>
              <w:spacing w:line="300" w:lineRule="exact"/>
              <w:rPr>
                <w:rFonts w:asciiTheme="minorEastAsia" w:hAnsiTheme="minorEastAsia"/>
              </w:rPr>
            </w:pPr>
            <w:r w:rsidRPr="008470EA">
              <w:rPr>
                <w:rFonts w:asciiTheme="minorEastAsia" w:hAnsiTheme="minorEastAsia" w:hint="eastAsia"/>
              </w:rPr>
              <w:t>资本公积的核算；</w:t>
            </w:r>
          </w:p>
          <w:p w:rsidR="009515C4" w:rsidRPr="00777C25" w:rsidRDefault="00777C25" w:rsidP="008470EA">
            <w:pPr>
              <w:spacing w:line="300" w:lineRule="exact"/>
              <w:rPr>
                <w:rFonts w:asciiTheme="minorEastAsia" w:hAnsiTheme="minorEastAsia"/>
                <w:szCs w:val="21"/>
              </w:rPr>
            </w:pPr>
            <w:r w:rsidRPr="008470EA">
              <w:rPr>
                <w:rFonts w:asciiTheme="minorEastAsia" w:hAnsiTheme="minorEastAsia" w:hint="eastAsia"/>
              </w:rPr>
              <w:t>留存收益的核算。</w:t>
            </w:r>
          </w:p>
        </w:tc>
        <w:tc>
          <w:tcPr>
            <w:tcW w:w="2254" w:type="dxa"/>
            <w:vAlign w:val="center"/>
          </w:tcPr>
          <w:p w:rsidR="00777C25" w:rsidRPr="008470EA" w:rsidRDefault="00777C25" w:rsidP="008470EA">
            <w:pPr>
              <w:spacing w:line="300" w:lineRule="exact"/>
              <w:rPr>
                <w:rFonts w:asciiTheme="minorEastAsia" w:hAnsiTheme="minorEastAsia"/>
              </w:rPr>
            </w:pPr>
            <w:r w:rsidRPr="008470EA">
              <w:rPr>
                <w:rFonts w:asciiTheme="minorEastAsia" w:hAnsiTheme="minorEastAsia" w:hint="eastAsia"/>
              </w:rPr>
              <w:t>有限责任公司与股份有限公司会计处理区别；</w:t>
            </w:r>
          </w:p>
          <w:p w:rsidR="009515C4" w:rsidRPr="00777C25" w:rsidRDefault="00777C25" w:rsidP="008470EA">
            <w:pPr>
              <w:spacing w:line="300" w:lineRule="exact"/>
              <w:rPr>
                <w:rFonts w:asciiTheme="minorEastAsia" w:hAnsiTheme="minorEastAsia"/>
                <w:bCs/>
                <w:szCs w:val="21"/>
              </w:rPr>
            </w:pPr>
            <w:r w:rsidRPr="008470EA">
              <w:rPr>
                <w:rFonts w:asciiTheme="minorEastAsia" w:hAnsiTheme="minorEastAsia" w:hint="eastAsia"/>
              </w:rPr>
              <w:t>未分配利润的会计处理。</w:t>
            </w:r>
          </w:p>
        </w:tc>
      </w:tr>
      <w:tr w:rsidR="009515C4" w:rsidRPr="00B75A41" w:rsidTr="00532D51">
        <w:trPr>
          <w:trHeight w:val="454"/>
          <w:jc w:val="center"/>
        </w:trPr>
        <w:tc>
          <w:tcPr>
            <w:tcW w:w="675" w:type="dxa"/>
            <w:vAlign w:val="center"/>
          </w:tcPr>
          <w:p w:rsidR="009515C4" w:rsidRPr="0050422A" w:rsidRDefault="00641975" w:rsidP="00B25758">
            <w:pPr>
              <w:spacing w:line="300" w:lineRule="exact"/>
              <w:jc w:val="center"/>
              <w:rPr>
                <w:rFonts w:ascii="宋体" w:eastAsia="宋体" w:hAnsi="宋体"/>
                <w:szCs w:val="21"/>
              </w:rPr>
            </w:pPr>
            <w:r>
              <w:rPr>
                <w:rFonts w:ascii="宋体" w:eastAsia="宋体" w:hAnsi="宋体" w:hint="eastAsia"/>
                <w:szCs w:val="21"/>
              </w:rPr>
              <w:t>9</w:t>
            </w:r>
          </w:p>
        </w:tc>
        <w:tc>
          <w:tcPr>
            <w:tcW w:w="1502" w:type="dxa"/>
            <w:vAlign w:val="center"/>
          </w:tcPr>
          <w:p w:rsidR="009515C4" w:rsidRPr="00AF2A6F" w:rsidRDefault="009515C4" w:rsidP="00B25758">
            <w:pPr>
              <w:spacing w:line="300" w:lineRule="exact"/>
              <w:jc w:val="center"/>
              <w:rPr>
                <w:rFonts w:ascii="宋体" w:eastAsia="宋体" w:hAnsi="宋体"/>
                <w:szCs w:val="21"/>
              </w:rPr>
            </w:pPr>
            <w:r w:rsidRPr="00AF2A6F">
              <w:rPr>
                <w:rFonts w:ascii="宋体" w:eastAsia="宋体" w:hAnsi="宋体"/>
                <w:szCs w:val="21"/>
              </w:rPr>
              <w:t>第</w:t>
            </w:r>
            <w:r w:rsidR="006D7EEC">
              <w:rPr>
                <w:rFonts w:ascii="宋体" w:eastAsia="宋体" w:hAnsi="宋体"/>
                <w:szCs w:val="21"/>
              </w:rPr>
              <w:t>1</w:t>
            </w:r>
            <w:r w:rsidR="006D7EEC">
              <w:rPr>
                <w:rFonts w:ascii="宋体" w:eastAsia="宋体" w:hAnsi="宋体" w:hint="eastAsia"/>
                <w:szCs w:val="21"/>
              </w:rPr>
              <w:t>1</w:t>
            </w:r>
            <w:r w:rsidRPr="00AF2A6F">
              <w:rPr>
                <w:rFonts w:ascii="宋体" w:eastAsia="宋体" w:hAnsi="宋体"/>
                <w:szCs w:val="21"/>
              </w:rPr>
              <w:t xml:space="preserve">章 </w:t>
            </w:r>
          </w:p>
          <w:p w:rsidR="009515C4" w:rsidRPr="0050422A" w:rsidRDefault="001E1D06" w:rsidP="00B25758">
            <w:pPr>
              <w:spacing w:line="300" w:lineRule="exact"/>
              <w:jc w:val="center"/>
              <w:rPr>
                <w:rFonts w:ascii="宋体" w:eastAsia="宋体" w:hAnsi="宋体"/>
                <w:szCs w:val="21"/>
              </w:rPr>
            </w:pPr>
            <w:r>
              <w:rPr>
                <w:rFonts w:ascii="宋体" w:eastAsia="宋体" w:hAnsi="宋体" w:hint="eastAsia"/>
                <w:szCs w:val="21"/>
              </w:rPr>
              <w:t>收入、费用和利润</w:t>
            </w:r>
          </w:p>
        </w:tc>
        <w:tc>
          <w:tcPr>
            <w:tcW w:w="3260" w:type="dxa"/>
            <w:vAlign w:val="center"/>
          </w:tcPr>
          <w:p w:rsidR="00245D81" w:rsidRDefault="00245D81" w:rsidP="00B25758">
            <w:pPr>
              <w:spacing w:line="300" w:lineRule="exact"/>
              <w:rPr>
                <w:rFonts w:asciiTheme="minorEastAsia" w:hAnsiTheme="minorEastAsia"/>
                <w:szCs w:val="21"/>
              </w:rPr>
            </w:pPr>
            <w:r w:rsidRPr="00CA6B73">
              <w:rPr>
                <w:rFonts w:asciiTheme="minorEastAsia" w:hAnsiTheme="minorEastAsia" w:hint="eastAsia"/>
                <w:szCs w:val="21"/>
              </w:rPr>
              <w:t>掌握</w:t>
            </w:r>
            <w:r w:rsidR="00CE7C39">
              <w:rPr>
                <w:rFonts w:asciiTheme="minorEastAsia" w:hAnsiTheme="minorEastAsia" w:hint="eastAsia"/>
                <w:szCs w:val="21"/>
              </w:rPr>
              <w:t>收入、费用的会计核算规则。</w:t>
            </w:r>
          </w:p>
          <w:p w:rsidR="00CE7C39" w:rsidRDefault="00CE7C39" w:rsidP="00CE7C39">
            <w:pPr>
              <w:spacing w:line="300" w:lineRule="exact"/>
              <w:rPr>
                <w:rFonts w:asciiTheme="minorEastAsia" w:hAnsiTheme="minorEastAsia"/>
                <w:szCs w:val="21"/>
              </w:rPr>
            </w:pPr>
            <w:r>
              <w:rPr>
                <w:rFonts w:asciiTheme="minorEastAsia" w:hAnsiTheme="minorEastAsia" w:hint="eastAsia"/>
                <w:szCs w:val="21"/>
              </w:rPr>
              <w:t>理</w:t>
            </w:r>
            <w:r w:rsidRPr="00CA6B73">
              <w:rPr>
                <w:rFonts w:asciiTheme="minorEastAsia" w:hAnsiTheme="minorEastAsia" w:hint="eastAsia"/>
                <w:szCs w:val="21"/>
              </w:rPr>
              <w:t>解收入的特征和分类，收入确认条件，费用的概念与分</w:t>
            </w:r>
            <w:r>
              <w:rPr>
                <w:rFonts w:asciiTheme="minorEastAsia" w:hAnsiTheme="minorEastAsia" w:hint="eastAsia"/>
                <w:szCs w:val="21"/>
              </w:rPr>
              <w:t>类。</w:t>
            </w:r>
          </w:p>
          <w:p w:rsidR="00CE7C39" w:rsidRPr="00CE7C39" w:rsidRDefault="00CE7C39" w:rsidP="00CE7C39">
            <w:pPr>
              <w:spacing w:line="300" w:lineRule="exact"/>
              <w:rPr>
                <w:rFonts w:asciiTheme="minorEastAsia" w:hAnsiTheme="minorEastAsia"/>
                <w:szCs w:val="21"/>
              </w:rPr>
            </w:pPr>
            <w:r>
              <w:rPr>
                <w:rFonts w:asciiTheme="minorEastAsia" w:hAnsiTheme="minorEastAsia" w:hint="eastAsia"/>
                <w:szCs w:val="21"/>
              </w:rPr>
              <w:t>了解“直接计入当期利润的利得或损失”的含义。</w:t>
            </w:r>
          </w:p>
        </w:tc>
        <w:tc>
          <w:tcPr>
            <w:tcW w:w="2410" w:type="dxa"/>
            <w:vAlign w:val="center"/>
          </w:tcPr>
          <w:p w:rsidR="0082178B" w:rsidRPr="008470EA" w:rsidRDefault="0082178B" w:rsidP="008470EA">
            <w:pPr>
              <w:spacing w:line="300" w:lineRule="exact"/>
              <w:rPr>
                <w:rFonts w:asciiTheme="minorEastAsia" w:hAnsiTheme="minorEastAsia"/>
              </w:rPr>
            </w:pPr>
            <w:r w:rsidRPr="008470EA">
              <w:rPr>
                <w:rFonts w:asciiTheme="minorEastAsia" w:hAnsiTheme="minorEastAsia" w:hint="eastAsia"/>
              </w:rPr>
              <w:t>收入的核算；</w:t>
            </w:r>
          </w:p>
          <w:p w:rsidR="0082178B" w:rsidRPr="008470EA" w:rsidRDefault="0082178B" w:rsidP="008470EA">
            <w:pPr>
              <w:spacing w:line="300" w:lineRule="exact"/>
              <w:rPr>
                <w:rFonts w:asciiTheme="minorEastAsia" w:hAnsiTheme="minorEastAsia"/>
              </w:rPr>
            </w:pPr>
            <w:r w:rsidRPr="008470EA">
              <w:rPr>
                <w:rFonts w:asciiTheme="minorEastAsia" w:hAnsiTheme="minorEastAsia" w:hint="eastAsia"/>
              </w:rPr>
              <w:t>费用的核算；</w:t>
            </w:r>
          </w:p>
          <w:p w:rsidR="009515C4" w:rsidRPr="0082178B" w:rsidRDefault="0082178B" w:rsidP="008470EA">
            <w:pPr>
              <w:spacing w:line="300" w:lineRule="exact"/>
              <w:rPr>
                <w:rFonts w:asciiTheme="minorEastAsia" w:hAnsiTheme="minorEastAsia"/>
                <w:szCs w:val="21"/>
              </w:rPr>
            </w:pPr>
            <w:r w:rsidRPr="008470EA">
              <w:rPr>
                <w:rFonts w:asciiTheme="minorEastAsia" w:hAnsiTheme="minorEastAsia" w:hint="eastAsia"/>
              </w:rPr>
              <w:t>利润的核算</w:t>
            </w:r>
          </w:p>
        </w:tc>
        <w:tc>
          <w:tcPr>
            <w:tcW w:w="2254" w:type="dxa"/>
            <w:vAlign w:val="center"/>
          </w:tcPr>
          <w:p w:rsidR="00875480" w:rsidRPr="008470EA" w:rsidRDefault="00875480" w:rsidP="008470EA">
            <w:pPr>
              <w:spacing w:line="300" w:lineRule="exact"/>
              <w:rPr>
                <w:rFonts w:asciiTheme="minorEastAsia" w:hAnsiTheme="minorEastAsia"/>
              </w:rPr>
            </w:pPr>
            <w:r w:rsidRPr="008470EA">
              <w:rPr>
                <w:rFonts w:asciiTheme="minorEastAsia" w:hAnsiTheme="minorEastAsia" w:hint="eastAsia"/>
              </w:rPr>
              <w:t>收入确认条件；</w:t>
            </w:r>
          </w:p>
          <w:p w:rsidR="00875480" w:rsidRPr="008470EA" w:rsidRDefault="00875480" w:rsidP="008470EA">
            <w:pPr>
              <w:spacing w:line="300" w:lineRule="exact"/>
              <w:rPr>
                <w:rFonts w:asciiTheme="minorEastAsia" w:hAnsiTheme="minorEastAsia"/>
              </w:rPr>
            </w:pPr>
            <w:r w:rsidRPr="008470EA">
              <w:rPr>
                <w:rFonts w:asciiTheme="minorEastAsia" w:hAnsiTheme="minorEastAsia" w:hint="eastAsia"/>
              </w:rPr>
              <w:t>直接计入当期利润的利得或损失；</w:t>
            </w:r>
          </w:p>
          <w:p w:rsidR="009515C4" w:rsidRPr="00875480" w:rsidRDefault="00875480" w:rsidP="008470EA">
            <w:pPr>
              <w:spacing w:line="300" w:lineRule="exact"/>
              <w:rPr>
                <w:rFonts w:asciiTheme="minorEastAsia" w:hAnsiTheme="minorEastAsia"/>
                <w:szCs w:val="21"/>
              </w:rPr>
            </w:pPr>
            <w:r w:rsidRPr="008470EA">
              <w:rPr>
                <w:rFonts w:asciiTheme="minorEastAsia" w:hAnsiTheme="minorEastAsia" w:hint="eastAsia"/>
              </w:rPr>
              <w:t>利润的计算与结转。</w:t>
            </w:r>
          </w:p>
        </w:tc>
      </w:tr>
      <w:tr w:rsidR="009515C4" w:rsidRPr="00B75A41" w:rsidTr="00532D51">
        <w:trPr>
          <w:trHeight w:val="454"/>
          <w:jc w:val="center"/>
        </w:trPr>
        <w:tc>
          <w:tcPr>
            <w:tcW w:w="675" w:type="dxa"/>
            <w:vAlign w:val="center"/>
          </w:tcPr>
          <w:p w:rsidR="009515C4" w:rsidRPr="0050422A" w:rsidRDefault="00641975" w:rsidP="00B25758">
            <w:pPr>
              <w:spacing w:line="300" w:lineRule="exact"/>
              <w:jc w:val="center"/>
              <w:rPr>
                <w:rFonts w:ascii="宋体" w:eastAsia="宋体" w:hAnsi="宋体"/>
                <w:szCs w:val="21"/>
              </w:rPr>
            </w:pPr>
            <w:r>
              <w:rPr>
                <w:rFonts w:ascii="宋体" w:eastAsia="宋体" w:hAnsi="宋体" w:hint="eastAsia"/>
                <w:szCs w:val="21"/>
              </w:rPr>
              <w:t>10</w:t>
            </w:r>
          </w:p>
        </w:tc>
        <w:tc>
          <w:tcPr>
            <w:tcW w:w="1502" w:type="dxa"/>
            <w:vAlign w:val="center"/>
          </w:tcPr>
          <w:p w:rsidR="009515C4" w:rsidRPr="00AF2A6F" w:rsidRDefault="009515C4" w:rsidP="00B25758">
            <w:pPr>
              <w:spacing w:line="300" w:lineRule="exact"/>
              <w:jc w:val="center"/>
              <w:rPr>
                <w:rFonts w:ascii="宋体" w:eastAsia="宋体" w:hAnsi="宋体"/>
                <w:szCs w:val="21"/>
              </w:rPr>
            </w:pPr>
            <w:r w:rsidRPr="00AF2A6F">
              <w:rPr>
                <w:rFonts w:ascii="宋体" w:eastAsia="宋体" w:hAnsi="宋体"/>
                <w:szCs w:val="21"/>
              </w:rPr>
              <w:t>第</w:t>
            </w:r>
            <w:r w:rsidR="006D7EEC">
              <w:rPr>
                <w:rFonts w:ascii="宋体" w:eastAsia="宋体" w:hAnsi="宋体"/>
                <w:szCs w:val="21"/>
              </w:rPr>
              <w:t>1</w:t>
            </w:r>
            <w:r w:rsidR="006D7EEC">
              <w:rPr>
                <w:rFonts w:ascii="宋体" w:eastAsia="宋体" w:hAnsi="宋体" w:hint="eastAsia"/>
                <w:szCs w:val="21"/>
              </w:rPr>
              <w:t>2</w:t>
            </w:r>
            <w:r w:rsidRPr="00AF2A6F">
              <w:rPr>
                <w:rFonts w:ascii="宋体" w:eastAsia="宋体" w:hAnsi="宋体"/>
                <w:szCs w:val="21"/>
              </w:rPr>
              <w:t xml:space="preserve">章 </w:t>
            </w:r>
          </w:p>
          <w:p w:rsidR="009515C4" w:rsidRPr="0050422A" w:rsidRDefault="000561C8" w:rsidP="00B25758">
            <w:pPr>
              <w:spacing w:line="300" w:lineRule="exact"/>
              <w:jc w:val="center"/>
              <w:rPr>
                <w:rFonts w:ascii="宋体" w:eastAsia="宋体" w:hAnsi="宋体"/>
                <w:szCs w:val="21"/>
              </w:rPr>
            </w:pPr>
            <w:r>
              <w:rPr>
                <w:rFonts w:ascii="宋体" w:eastAsia="宋体" w:hAnsi="宋体" w:hint="eastAsia"/>
                <w:szCs w:val="21"/>
              </w:rPr>
              <w:t>财务会计报告</w:t>
            </w:r>
          </w:p>
        </w:tc>
        <w:tc>
          <w:tcPr>
            <w:tcW w:w="3260" w:type="dxa"/>
            <w:vAlign w:val="center"/>
          </w:tcPr>
          <w:p w:rsidR="006C1C36" w:rsidRDefault="006C1C36" w:rsidP="00B25758">
            <w:pPr>
              <w:spacing w:line="300" w:lineRule="exact"/>
              <w:rPr>
                <w:rFonts w:asciiTheme="minorEastAsia" w:hAnsiTheme="minorEastAsia"/>
              </w:rPr>
            </w:pPr>
            <w:r w:rsidRPr="00CA6B73">
              <w:rPr>
                <w:rFonts w:asciiTheme="minorEastAsia" w:hAnsiTheme="minorEastAsia" w:hint="eastAsia"/>
              </w:rPr>
              <w:t>掌握资产负债表、利润表编制的基本方法</w:t>
            </w:r>
            <w:r>
              <w:rPr>
                <w:rFonts w:asciiTheme="minorEastAsia" w:hAnsiTheme="minorEastAsia" w:hint="eastAsia"/>
              </w:rPr>
              <w:t>；</w:t>
            </w:r>
          </w:p>
          <w:p w:rsidR="006C1C36" w:rsidRPr="00CE7C39" w:rsidRDefault="006C1C36" w:rsidP="00CE7C39">
            <w:pPr>
              <w:spacing w:line="300" w:lineRule="exact"/>
              <w:rPr>
                <w:rFonts w:asciiTheme="minorEastAsia" w:hAnsiTheme="minorEastAsia"/>
              </w:rPr>
            </w:pPr>
            <w:r w:rsidRPr="00CA6B73">
              <w:rPr>
                <w:rFonts w:asciiTheme="minorEastAsia" w:hAnsiTheme="minorEastAsia" w:hint="eastAsia"/>
              </w:rPr>
              <w:t>理解</w:t>
            </w:r>
            <w:r w:rsidR="00CE7C39">
              <w:rPr>
                <w:rFonts w:asciiTheme="minorEastAsia" w:hAnsiTheme="minorEastAsia" w:hint="eastAsia"/>
              </w:rPr>
              <w:t>财务会计报告的组成内容；</w:t>
            </w:r>
            <w:r w:rsidRPr="00CA6B73">
              <w:rPr>
                <w:rFonts w:asciiTheme="minorEastAsia" w:hAnsiTheme="minorEastAsia" w:hint="eastAsia"/>
              </w:rPr>
              <w:t>了解</w:t>
            </w:r>
            <w:r w:rsidR="00CE7C39" w:rsidRPr="00CA6B73">
              <w:rPr>
                <w:rFonts w:asciiTheme="minorEastAsia" w:hAnsiTheme="minorEastAsia" w:hint="eastAsia"/>
              </w:rPr>
              <w:t>现金流量表</w:t>
            </w:r>
            <w:r w:rsidR="00CE7C39">
              <w:rPr>
                <w:rFonts w:asciiTheme="minorEastAsia" w:hAnsiTheme="minorEastAsia" w:hint="eastAsia"/>
              </w:rPr>
              <w:t>和所有者权益变动表的结构；</w:t>
            </w:r>
            <w:r w:rsidRPr="00CA6B73">
              <w:rPr>
                <w:rFonts w:asciiTheme="minorEastAsia" w:hAnsiTheme="minorEastAsia" w:hint="eastAsia"/>
              </w:rPr>
              <w:t>报表附注</w:t>
            </w:r>
            <w:r w:rsidR="00CE7C39">
              <w:rPr>
                <w:rFonts w:asciiTheme="minorEastAsia" w:hAnsiTheme="minorEastAsia" w:hint="eastAsia"/>
              </w:rPr>
              <w:t>的主要内容</w:t>
            </w:r>
            <w:r w:rsidRPr="00CA6B73">
              <w:rPr>
                <w:rFonts w:asciiTheme="minorEastAsia" w:hAnsiTheme="minorEastAsia" w:hint="eastAsia"/>
              </w:rPr>
              <w:t>。</w:t>
            </w:r>
          </w:p>
        </w:tc>
        <w:tc>
          <w:tcPr>
            <w:tcW w:w="2410" w:type="dxa"/>
            <w:vAlign w:val="center"/>
          </w:tcPr>
          <w:p w:rsidR="001D5AD2" w:rsidRDefault="001D5AD2" w:rsidP="008470EA">
            <w:pPr>
              <w:spacing w:line="300" w:lineRule="exact"/>
              <w:rPr>
                <w:rFonts w:asciiTheme="minorEastAsia" w:hAnsiTheme="minorEastAsia"/>
              </w:rPr>
            </w:pPr>
            <w:r>
              <w:rPr>
                <w:rFonts w:asciiTheme="minorEastAsia" w:hAnsiTheme="minorEastAsia" w:hint="eastAsia"/>
              </w:rPr>
              <w:t>资产负债表</w:t>
            </w:r>
          </w:p>
          <w:p w:rsidR="001D5AD2" w:rsidRPr="001B1DFA" w:rsidRDefault="001D5AD2" w:rsidP="008470EA">
            <w:pPr>
              <w:spacing w:line="300" w:lineRule="exact"/>
              <w:rPr>
                <w:rFonts w:asciiTheme="minorEastAsia" w:hAnsiTheme="minorEastAsia"/>
              </w:rPr>
            </w:pPr>
            <w:r w:rsidRPr="00CA6B73">
              <w:rPr>
                <w:rFonts w:asciiTheme="minorEastAsia" w:hAnsiTheme="minorEastAsia" w:hint="eastAsia"/>
              </w:rPr>
              <w:t>利润表的编制</w:t>
            </w:r>
          </w:p>
          <w:p w:rsidR="009515C4" w:rsidRPr="0050422A" w:rsidRDefault="009515C4" w:rsidP="00B25758">
            <w:pPr>
              <w:spacing w:line="300" w:lineRule="exact"/>
              <w:rPr>
                <w:rFonts w:ascii="宋体" w:eastAsia="宋体" w:hAnsi="宋体"/>
                <w:szCs w:val="21"/>
              </w:rPr>
            </w:pPr>
          </w:p>
        </w:tc>
        <w:tc>
          <w:tcPr>
            <w:tcW w:w="2254" w:type="dxa"/>
            <w:vAlign w:val="center"/>
          </w:tcPr>
          <w:p w:rsidR="001D5AD2" w:rsidRPr="008470EA" w:rsidRDefault="001D5AD2" w:rsidP="008470EA">
            <w:pPr>
              <w:spacing w:line="300" w:lineRule="exact"/>
              <w:rPr>
                <w:rFonts w:asciiTheme="minorEastAsia" w:hAnsiTheme="minorEastAsia"/>
              </w:rPr>
            </w:pPr>
            <w:r w:rsidRPr="00B55D1C">
              <w:rPr>
                <w:rFonts w:asciiTheme="minorEastAsia" w:hAnsiTheme="minorEastAsia" w:hint="eastAsia"/>
                <w:szCs w:val="21"/>
              </w:rPr>
              <w:t>.</w:t>
            </w:r>
            <w:r w:rsidRPr="008470EA">
              <w:rPr>
                <w:rFonts w:asciiTheme="minorEastAsia" w:hAnsiTheme="minorEastAsia" w:hint="eastAsia"/>
              </w:rPr>
              <w:t>资产负债表“期末余额”的五种取数方法；</w:t>
            </w:r>
          </w:p>
          <w:p w:rsidR="001D5AD2" w:rsidRPr="008470EA" w:rsidRDefault="001D5AD2" w:rsidP="008470EA">
            <w:pPr>
              <w:spacing w:line="300" w:lineRule="exact"/>
              <w:rPr>
                <w:rFonts w:asciiTheme="minorEastAsia" w:hAnsiTheme="minorEastAsia"/>
              </w:rPr>
            </w:pPr>
            <w:r w:rsidRPr="008470EA">
              <w:rPr>
                <w:rFonts w:asciiTheme="minorEastAsia" w:hAnsiTheme="minorEastAsia" w:hint="eastAsia"/>
              </w:rPr>
              <w:t>“应收账款”、“预付账款”、“应付账款”、“预收账款”的填列方法；</w:t>
            </w:r>
          </w:p>
          <w:p w:rsidR="009515C4" w:rsidRPr="001D5AD2" w:rsidRDefault="001D5AD2" w:rsidP="008470EA">
            <w:pPr>
              <w:spacing w:line="300" w:lineRule="exact"/>
              <w:rPr>
                <w:rFonts w:asciiTheme="minorEastAsia" w:hAnsiTheme="minorEastAsia"/>
                <w:szCs w:val="21"/>
              </w:rPr>
            </w:pPr>
            <w:r w:rsidRPr="008470EA">
              <w:rPr>
                <w:rFonts w:asciiTheme="minorEastAsia" w:hAnsiTheme="minorEastAsia" w:hint="eastAsia"/>
              </w:rPr>
              <w:t>“营业利润”、“利润总额”、“净利润”的计算。</w:t>
            </w:r>
          </w:p>
        </w:tc>
      </w:tr>
    </w:tbl>
    <w:p w:rsidR="008319A0" w:rsidRPr="00B118F1" w:rsidRDefault="00853201" w:rsidP="003E2511">
      <w:pPr>
        <w:spacing w:beforeLines="100" w:before="312" w:afterLines="50" w:after="156" w:line="360" w:lineRule="auto"/>
        <w:jc w:val="left"/>
        <w:outlineLvl w:val="0"/>
        <w:rPr>
          <w:rFonts w:ascii="黑体" w:eastAsia="黑体" w:hAnsi="黑体"/>
          <w:sz w:val="30"/>
          <w:szCs w:val="30"/>
        </w:rPr>
      </w:pPr>
      <w:bookmarkStart w:id="4" w:name="_Toc4406548"/>
      <w:r w:rsidRPr="00B118F1">
        <w:rPr>
          <w:rFonts w:ascii="黑体" w:eastAsia="黑体" w:hAnsi="黑体" w:hint="eastAsia"/>
          <w:sz w:val="30"/>
          <w:szCs w:val="30"/>
        </w:rPr>
        <w:t>四、课程教学内容、教学方式、学时分配及对课程目标的支撑情况</w:t>
      </w:r>
      <w:bookmarkEnd w:id="4"/>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685"/>
        <w:gridCol w:w="3702"/>
        <w:gridCol w:w="1701"/>
        <w:gridCol w:w="1134"/>
        <w:gridCol w:w="1223"/>
      </w:tblGrid>
      <w:tr w:rsidR="00853201" w:rsidRPr="00B75A41" w:rsidTr="002E6E1B">
        <w:trPr>
          <w:trHeight w:val="454"/>
          <w:jc w:val="center"/>
        </w:trPr>
        <w:tc>
          <w:tcPr>
            <w:tcW w:w="578"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685"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702"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1134"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23"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支撑</w:t>
            </w:r>
            <w:r>
              <w:rPr>
                <w:rFonts w:ascii="宋体" w:eastAsia="宋体" w:hAnsi="宋体" w:hint="eastAsia"/>
                <w:b/>
                <w:szCs w:val="21"/>
              </w:rPr>
              <w:t>的</w:t>
            </w:r>
          </w:p>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5943C4" w:rsidRPr="00B75A41" w:rsidTr="002E6E1B">
        <w:trPr>
          <w:trHeight w:val="1382"/>
          <w:jc w:val="center"/>
        </w:trPr>
        <w:tc>
          <w:tcPr>
            <w:tcW w:w="578" w:type="dxa"/>
            <w:vAlign w:val="center"/>
          </w:tcPr>
          <w:p w:rsidR="005943C4" w:rsidRPr="00B75A41" w:rsidRDefault="005943C4" w:rsidP="00E35BD9">
            <w:pPr>
              <w:spacing w:line="300" w:lineRule="exact"/>
              <w:jc w:val="center"/>
              <w:rPr>
                <w:rFonts w:ascii="宋体" w:eastAsia="宋体" w:hAnsi="宋体"/>
                <w:szCs w:val="21"/>
              </w:rPr>
            </w:pPr>
            <w:r w:rsidRPr="00B75A41">
              <w:rPr>
                <w:rFonts w:ascii="宋体" w:eastAsia="宋体" w:hAnsi="宋体" w:hint="eastAsia"/>
                <w:szCs w:val="21"/>
              </w:rPr>
              <w:t>1</w:t>
            </w:r>
          </w:p>
        </w:tc>
        <w:tc>
          <w:tcPr>
            <w:tcW w:w="1685" w:type="dxa"/>
            <w:vAlign w:val="center"/>
          </w:tcPr>
          <w:p w:rsidR="005943C4" w:rsidRPr="0050422A" w:rsidRDefault="005943C4" w:rsidP="00E35BD9">
            <w:pPr>
              <w:spacing w:line="300" w:lineRule="exact"/>
              <w:jc w:val="center"/>
              <w:rPr>
                <w:rFonts w:ascii="宋体" w:eastAsia="宋体" w:hAnsi="宋体"/>
                <w:szCs w:val="21"/>
              </w:rPr>
            </w:pPr>
            <w:r w:rsidRPr="0050422A">
              <w:rPr>
                <w:rFonts w:ascii="宋体" w:eastAsia="宋体" w:hAnsi="宋体"/>
                <w:szCs w:val="21"/>
              </w:rPr>
              <w:t>第1章</w:t>
            </w:r>
          </w:p>
          <w:p w:rsidR="005943C4" w:rsidRDefault="005943C4" w:rsidP="00E35BD9">
            <w:pPr>
              <w:spacing w:line="300" w:lineRule="exact"/>
              <w:jc w:val="center"/>
              <w:rPr>
                <w:rFonts w:ascii="宋体" w:eastAsia="宋体" w:hAnsi="宋体"/>
                <w:szCs w:val="21"/>
              </w:rPr>
            </w:pPr>
            <w:r>
              <w:rPr>
                <w:rFonts w:ascii="宋体" w:eastAsia="宋体" w:hAnsi="宋体" w:hint="eastAsia"/>
                <w:szCs w:val="21"/>
              </w:rPr>
              <w:t>总论</w:t>
            </w:r>
          </w:p>
          <w:p w:rsidR="005943C4" w:rsidRPr="00B75A41" w:rsidRDefault="005943C4" w:rsidP="00E35BD9">
            <w:pPr>
              <w:spacing w:line="300" w:lineRule="exact"/>
              <w:jc w:val="center"/>
              <w:rPr>
                <w:rFonts w:ascii="宋体" w:eastAsia="宋体" w:hAnsi="宋体"/>
                <w:szCs w:val="21"/>
              </w:rPr>
            </w:pPr>
            <w:r>
              <w:rPr>
                <w:rFonts w:ascii="宋体" w:eastAsia="宋体" w:hAnsi="宋体" w:hint="eastAsia"/>
                <w:szCs w:val="21"/>
              </w:rPr>
              <w:t>（2学时）</w:t>
            </w:r>
          </w:p>
        </w:tc>
        <w:tc>
          <w:tcPr>
            <w:tcW w:w="3702" w:type="dxa"/>
            <w:vAlign w:val="center"/>
          </w:tcPr>
          <w:p w:rsidR="005943C4" w:rsidRPr="000702FB" w:rsidRDefault="005943C4" w:rsidP="005943C4">
            <w:pPr>
              <w:widowControl/>
              <w:jc w:val="left"/>
              <w:rPr>
                <w:rFonts w:asciiTheme="minorEastAsia" w:hAnsiTheme="minorEastAsia"/>
              </w:rPr>
            </w:pPr>
            <w:r w:rsidRPr="000702FB">
              <w:rPr>
                <w:rFonts w:asciiTheme="minorEastAsia" w:hAnsiTheme="minorEastAsia" w:hint="eastAsia"/>
              </w:rPr>
              <w:t>1.会计概述</w:t>
            </w:r>
          </w:p>
          <w:p w:rsidR="005943C4" w:rsidRPr="000702FB" w:rsidRDefault="005943C4" w:rsidP="005943C4">
            <w:pPr>
              <w:rPr>
                <w:rFonts w:asciiTheme="minorEastAsia" w:hAnsiTheme="minorEastAsia"/>
              </w:rPr>
            </w:pPr>
            <w:r w:rsidRPr="000702FB">
              <w:rPr>
                <w:rFonts w:asciiTheme="minorEastAsia" w:hAnsiTheme="minorEastAsia" w:hint="eastAsia"/>
              </w:rPr>
              <w:t>2.会计基本假设和会计信息质量要求</w:t>
            </w:r>
          </w:p>
          <w:p w:rsidR="005943C4" w:rsidRPr="000702FB" w:rsidRDefault="005943C4" w:rsidP="005943C4">
            <w:pPr>
              <w:rPr>
                <w:rFonts w:asciiTheme="minorEastAsia" w:hAnsiTheme="minorEastAsia"/>
              </w:rPr>
            </w:pPr>
            <w:r w:rsidRPr="000702FB">
              <w:rPr>
                <w:rFonts w:asciiTheme="minorEastAsia" w:hAnsiTheme="minorEastAsia" w:hint="eastAsia"/>
              </w:rPr>
              <w:t>3.会计报表和会计要素</w:t>
            </w:r>
          </w:p>
          <w:p w:rsidR="005943C4" w:rsidRPr="000702FB" w:rsidRDefault="005943C4" w:rsidP="005943C4">
            <w:pPr>
              <w:rPr>
                <w:rFonts w:asciiTheme="minorEastAsia" w:hAnsiTheme="minorEastAsia"/>
              </w:rPr>
            </w:pPr>
            <w:r w:rsidRPr="000702FB">
              <w:rPr>
                <w:rFonts w:asciiTheme="minorEastAsia" w:hAnsiTheme="minorEastAsia" w:hint="eastAsia"/>
              </w:rPr>
              <w:t>4.我国的会计法则体系</w:t>
            </w:r>
          </w:p>
          <w:p w:rsidR="005943C4" w:rsidRPr="000702FB" w:rsidRDefault="005943C4" w:rsidP="007A59B6">
            <w:pPr>
              <w:rPr>
                <w:rFonts w:asciiTheme="minorEastAsia" w:hAnsiTheme="minorEastAsia"/>
              </w:rPr>
            </w:pPr>
            <w:r w:rsidRPr="000702FB">
              <w:rPr>
                <w:rFonts w:asciiTheme="minorEastAsia" w:hAnsiTheme="minorEastAsia" w:hint="eastAsia"/>
              </w:rPr>
              <w:t>5.会计职业发展和职业道德</w:t>
            </w:r>
          </w:p>
        </w:tc>
        <w:tc>
          <w:tcPr>
            <w:tcW w:w="1701" w:type="dxa"/>
            <w:vAlign w:val="center"/>
          </w:tcPr>
          <w:p w:rsidR="005943C4" w:rsidRPr="00B75A41" w:rsidRDefault="00541396" w:rsidP="005D1F11">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5943C4" w:rsidRPr="00B75A41" w:rsidRDefault="005943C4" w:rsidP="005943C4">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23" w:type="dxa"/>
            <w:vAlign w:val="center"/>
          </w:tcPr>
          <w:p w:rsidR="005943C4" w:rsidRDefault="00F60EBF" w:rsidP="00E35BD9">
            <w:pPr>
              <w:spacing w:line="300" w:lineRule="exact"/>
              <w:jc w:val="center"/>
              <w:rPr>
                <w:rFonts w:ascii="宋体" w:eastAsia="宋体" w:hAnsi="宋体"/>
                <w:szCs w:val="21"/>
              </w:rPr>
            </w:pPr>
            <w:r>
              <w:rPr>
                <w:rFonts w:ascii="宋体" w:eastAsia="宋体" w:hAnsi="宋体" w:hint="eastAsia"/>
                <w:szCs w:val="21"/>
              </w:rPr>
              <w:t>课程目标1</w:t>
            </w:r>
          </w:p>
          <w:p w:rsidR="0002694B" w:rsidRPr="00B75A41" w:rsidRDefault="0002694B" w:rsidP="00E35BD9">
            <w:pPr>
              <w:spacing w:line="300" w:lineRule="exact"/>
              <w:jc w:val="center"/>
              <w:rPr>
                <w:rFonts w:ascii="宋体" w:eastAsia="宋体" w:hAnsi="宋体"/>
                <w:szCs w:val="21"/>
              </w:rPr>
            </w:pPr>
            <w:r>
              <w:rPr>
                <w:rFonts w:ascii="宋体" w:eastAsia="宋体" w:hAnsi="宋体" w:hint="eastAsia"/>
                <w:szCs w:val="21"/>
              </w:rPr>
              <w:t>课程目标5</w:t>
            </w:r>
          </w:p>
        </w:tc>
      </w:tr>
      <w:tr w:rsidR="007A59B6" w:rsidRPr="00B75A41" w:rsidTr="002E6E1B">
        <w:trPr>
          <w:trHeight w:val="1382"/>
          <w:jc w:val="center"/>
        </w:trPr>
        <w:tc>
          <w:tcPr>
            <w:tcW w:w="578" w:type="dxa"/>
            <w:vAlign w:val="center"/>
          </w:tcPr>
          <w:p w:rsidR="007A59B6" w:rsidRPr="00B75A41" w:rsidRDefault="007A59B6" w:rsidP="00E35BD9">
            <w:pPr>
              <w:spacing w:line="300" w:lineRule="exact"/>
              <w:jc w:val="center"/>
              <w:rPr>
                <w:rFonts w:ascii="宋体" w:eastAsia="宋体" w:hAnsi="宋体"/>
                <w:szCs w:val="21"/>
              </w:rPr>
            </w:pPr>
            <w:r w:rsidRPr="00B75A41">
              <w:rPr>
                <w:rFonts w:ascii="宋体" w:eastAsia="宋体" w:hAnsi="宋体" w:hint="eastAsia"/>
                <w:szCs w:val="21"/>
              </w:rPr>
              <w:lastRenderedPageBreak/>
              <w:t>2</w:t>
            </w:r>
          </w:p>
        </w:tc>
        <w:tc>
          <w:tcPr>
            <w:tcW w:w="1685" w:type="dxa"/>
            <w:vAlign w:val="center"/>
          </w:tcPr>
          <w:p w:rsidR="007A59B6" w:rsidRDefault="007A59B6" w:rsidP="00E35BD9">
            <w:pPr>
              <w:spacing w:line="300" w:lineRule="exact"/>
              <w:jc w:val="center"/>
              <w:rPr>
                <w:rFonts w:ascii="宋体" w:eastAsia="宋体" w:hAnsi="宋体"/>
                <w:szCs w:val="21"/>
              </w:rPr>
            </w:pPr>
            <w:r w:rsidRPr="003A0050">
              <w:rPr>
                <w:rFonts w:ascii="宋体" w:eastAsia="宋体" w:hAnsi="宋体"/>
                <w:szCs w:val="21"/>
              </w:rPr>
              <w:t xml:space="preserve">第2章 </w:t>
            </w:r>
          </w:p>
          <w:p w:rsidR="007A59B6" w:rsidRDefault="007A59B6" w:rsidP="00E35BD9">
            <w:pPr>
              <w:spacing w:line="300" w:lineRule="exact"/>
              <w:jc w:val="center"/>
              <w:rPr>
                <w:rFonts w:ascii="宋体" w:eastAsia="宋体" w:hAnsi="宋体"/>
                <w:szCs w:val="21"/>
              </w:rPr>
            </w:pPr>
            <w:r>
              <w:rPr>
                <w:rFonts w:ascii="宋体" w:eastAsia="宋体" w:hAnsi="宋体" w:hint="eastAsia"/>
                <w:szCs w:val="21"/>
              </w:rPr>
              <w:t>会计循环</w:t>
            </w:r>
            <w:r w:rsidRPr="003A0050">
              <w:rPr>
                <w:rFonts w:ascii="宋体" w:eastAsia="宋体" w:hAnsi="宋体"/>
                <w:szCs w:val="21"/>
              </w:rPr>
              <w:t xml:space="preserve"> </w:t>
            </w:r>
          </w:p>
          <w:p w:rsidR="007A59B6" w:rsidRPr="003A0050" w:rsidRDefault="007A59B6" w:rsidP="00E35BD9">
            <w:pPr>
              <w:spacing w:line="300" w:lineRule="exact"/>
              <w:jc w:val="center"/>
              <w:rPr>
                <w:rFonts w:ascii="宋体" w:eastAsia="宋体" w:hAnsi="宋体"/>
                <w:szCs w:val="21"/>
              </w:rPr>
            </w:pPr>
            <w:r w:rsidRPr="003A0050">
              <w:rPr>
                <w:rFonts w:ascii="宋体" w:eastAsia="宋体" w:hAnsi="宋体"/>
                <w:szCs w:val="21"/>
              </w:rPr>
              <w:t>（</w:t>
            </w:r>
            <w:r>
              <w:rPr>
                <w:rFonts w:ascii="宋体" w:eastAsia="宋体" w:hAnsi="宋体" w:hint="eastAsia"/>
                <w:szCs w:val="21"/>
              </w:rPr>
              <w:t>2</w:t>
            </w:r>
            <w:r w:rsidRPr="003A0050">
              <w:rPr>
                <w:rFonts w:ascii="宋体" w:eastAsia="宋体" w:hAnsi="宋体"/>
                <w:szCs w:val="21"/>
              </w:rPr>
              <w:t>学时）</w:t>
            </w:r>
          </w:p>
          <w:p w:rsidR="007A59B6" w:rsidRPr="000844C9" w:rsidRDefault="007A59B6" w:rsidP="00E35BD9">
            <w:pPr>
              <w:spacing w:line="300" w:lineRule="exact"/>
              <w:jc w:val="center"/>
              <w:rPr>
                <w:rFonts w:ascii="宋体" w:eastAsia="宋体" w:hAnsi="宋体"/>
                <w:szCs w:val="21"/>
              </w:rPr>
            </w:pPr>
          </w:p>
        </w:tc>
        <w:tc>
          <w:tcPr>
            <w:tcW w:w="3702" w:type="dxa"/>
            <w:vAlign w:val="center"/>
          </w:tcPr>
          <w:p w:rsidR="00CF7806" w:rsidRPr="000702FB" w:rsidRDefault="00CF7806" w:rsidP="000702FB">
            <w:pPr>
              <w:widowControl/>
              <w:jc w:val="left"/>
              <w:rPr>
                <w:rFonts w:asciiTheme="minorEastAsia" w:hAnsiTheme="minorEastAsia"/>
              </w:rPr>
            </w:pPr>
            <w:r w:rsidRPr="000702FB">
              <w:rPr>
                <w:rFonts w:asciiTheme="minorEastAsia" w:hAnsiTheme="minorEastAsia" w:hint="eastAsia"/>
              </w:rPr>
              <w:t>1.会计循环概述</w:t>
            </w:r>
          </w:p>
          <w:p w:rsidR="00CF7806" w:rsidRPr="000702FB" w:rsidRDefault="00CF7806" w:rsidP="000702FB">
            <w:pPr>
              <w:widowControl/>
              <w:jc w:val="left"/>
              <w:rPr>
                <w:rFonts w:asciiTheme="minorEastAsia" w:hAnsiTheme="minorEastAsia"/>
              </w:rPr>
            </w:pPr>
            <w:r w:rsidRPr="000702FB">
              <w:rPr>
                <w:rFonts w:asciiTheme="minorEastAsia" w:hAnsiTheme="minorEastAsia" w:hint="eastAsia"/>
              </w:rPr>
              <w:t>2.会计核算基础</w:t>
            </w:r>
          </w:p>
          <w:p w:rsidR="007A59B6" w:rsidRPr="000702FB" w:rsidRDefault="00CF7806" w:rsidP="000702FB">
            <w:pPr>
              <w:widowControl/>
              <w:spacing w:line="300" w:lineRule="exact"/>
              <w:jc w:val="left"/>
              <w:rPr>
                <w:rFonts w:asciiTheme="minorEastAsia" w:hAnsiTheme="minorEastAsia"/>
              </w:rPr>
            </w:pPr>
            <w:r w:rsidRPr="000702FB">
              <w:rPr>
                <w:rFonts w:asciiTheme="minorEastAsia" w:hAnsiTheme="minorEastAsia" w:hint="eastAsia"/>
              </w:rPr>
              <w:t>3.会计循环业务处理流程</w:t>
            </w:r>
          </w:p>
        </w:tc>
        <w:tc>
          <w:tcPr>
            <w:tcW w:w="1701" w:type="dxa"/>
            <w:vAlign w:val="center"/>
          </w:tcPr>
          <w:p w:rsidR="007A59B6" w:rsidRPr="00B75A41" w:rsidRDefault="007A59B6" w:rsidP="005D1F11">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7A59B6" w:rsidRPr="00B75A41" w:rsidRDefault="007A59B6" w:rsidP="007A59B6">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23" w:type="dxa"/>
            <w:vAlign w:val="center"/>
          </w:tcPr>
          <w:p w:rsidR="007A59B6" w:rsidRDefault="00F60EBF" w:rsidP="00E35BD9">
            <w:pPr>
              <w:spacing w:line="300" w:lineRule="exact"/>
              <w:jc w:val="center"/>
              <w:rPr>
                <w:rFonts w:ascii="宋体" w:eastAsia="宋体" w:hAnsi="宋体"/>
                <w:szCs w:val="21"/>
              </w:rPr>
            </w:pPr>
            <w:r>
              <w:rPr>
                <w:rFonts w:ascii="宋体" w:eastAsia="宋体" w:hAnsi="宋体" w:hint="eastAsia"/>
                <w:szCs w:val="21"/>
              </w:rPr>
              <w:t>课程目标1</w:t>
            </w:r>
          </w:p>
          <w:p w:rsidR="00E30E86" w:rsidRPr="00B75A41" w:rsidRDefault="00E30E86" w:rsidP="00E35BD9">
            <w:pPr>
              <w:spacing w:line="300" w:lineRule="exact"/>
              <w:jc w:val="center"/>
              <w:rPr>
                <w:rFonts w:ascii="宋体" w:eastAsia="宋体" w:hAnsi="宋体"/>
                <w:szCs w:val="21"/>
              </w:rPr>
            </w:pPr>
            <w:r>
              <w:rPr>
                <w:rFonts w:ascii="宋体" w:eastAsia="宋体" w:hAnsi="宋体" w:hint="eastAsia"/>
                <w:szCs w:val="21"/>
              </w:rPr>
              <w:t>课程目标5</w:t>
            </w:r>
          </w:p>
        </w:tc>
      </w:tr>
      <w:tr w:rsidR="00853201" w:rsidRPr="00B75A41" w:rsidTr="002E6E1B">
        <w:trPr>
          <w:trHeight w:val="454"/>
          <w:jc w:val="center"/>
        </w:trPr>
        <w:tc>
          <w:tcPr>
            <w:tcW w:w="578" w:type="dxa"/>
            <w:vMerge w:val="restart"/>
            <w:vAlign w:val="center"/>
          </w:tcPr>
          <w:p w:rsidR="00853201" w:rsidRPr="00B75A41" w:rsidRDefault="00853201" w:rsidP="00E35BD9">
            <w:pPr>
              <w:spacing w:line="300" w:lineRule="exact"/>
              <w:jc w:val="center"/>
              <w:rPr>
                <w:rFonts w:ascii="宋体" w:eastAsia="宋体" w:hAnsi="宋体"/>
                <w:szCs w:val="21"/>
              </w:rPr>
            </w:pPr>
            <w:r>
              <w:rPr>
                <w:rFonts w:ascii="宋体" w:eastAsia="宋体" w:hAnsi="宋体" w:hint="eastAsia"/>
                <w:szCs w:val="21"/>
              </w:rPr>
              <w:t>3</w:t>
            </w:r>
          </w:p>
        </w:tc>
        <w:tc>
          <w:tcPr>
            <w:tcW w:w="1685" w:type="dxa"/>
            <w:vMerge w:val="restart"/>
            <w:vAlign w:val="center"/>
          </w:tcPr>
          <w:p w:rsidR="00853201" w:rsidRDefault="00853201" w:rsidP="00E35BD9">
            <w:pPr>
              <w:spacing w:line="300" w:lineRule="exact"/>
              <w:jc w:val="center"/>
              <w:rPr>
                <w:rFonts w:ascii="宋体" w:eastAsia="宋体" w:hAnsi="宋体"/>
                <w:szCs w:val="21"/>
              </w:rPr>
            </w:pPr>
            <w:r w:rsidRPr="003A0050">
              <w:rPr>
                <w:rFonts w:ascii="宋体" w:eastAsia="宋体" w:hAnsi="宋体"/>
                <w:szCs w:val="21"/>
              </w:rPr>
              <w:t xml:space="preserve">第3章  </w:t>
            </w:r>
          </w:p>
          <w:p w:rsidR="00853201" w:rsidRDefault="00657659" w:rsidP="00AE2E4D">
            <w:pPr>
              <w:spacing w:line="300" w:lineRule="exact"/>
              <w:jc w:val="center"/>
              <w:rPr>
                <w:rFonts w:ascii="宋体" w:eastAsia="宋体" w:hAnsi="宋体"/>
                <w:szCs w:val="21"/>
              </w:rPr>
            </w:pPr>
            <w:r>
              <w:rPr>
                <w:rFonts w:ascii="宋体" w:eastAsia="宋体" w:hAnsi="宋体" w:hint="eastAsia"/>
                <w:szCs w:val="21"/>
              </w:rPr>
              <w:t>货币资金及应收款项</w:t>
            </w:r>
          </w:p>
          <w:p w:rsidR="00657659" w:rsidRPr="000844C9" w:rsidRDefault="00657659" w:rsidP="00AE2E4D">
            <w:pPr>
              <w:spacing w:line="300" w:lineRule="exact"/>
              <w:jc w:val="center"/>
              <w:rPr>
                <w:rFonts w:ascii="宋体" w:eastAsia="宋体" w:hAnsi="宋体"/>
                <w:szCs w:val="21"/>
              </w:rPr>
            </w:pPr>
            <w:r>
              <w:rPr>
                <w:rFonts w:ascii="宋体" w:eastAsia="宋体" w:hAnsi="宋体" w:hint="eastAsia"/>
                <w:szCs w:val="21"/>
              </w:rPr>
              <w:t>（6学时）</w:t>
            </w:r>
          </w:p>
        </w:tc>
        <w:tc>
          <w:tcPr>
            <w:tcW w:w="3702" w:type="dxa"/>
            <w:vAlign w:val="center"/>
          </w:tcPr>
          <w:p w:rsidR="00853201" w:rsidRPr="001450F4" w:rsidRDefault="005D1F11" w:rsidP="00E35BD9">
            <w:pPr>
              <w:spacing w:line="300" w:lineRule="exact"/>
              <w:jc w:val="left"/>
              <w:rPr>
                <w:rFonts w:ascii="Times New Roman" w:hAnsi="Times New Roman"/>
              </w:rPr>
            </w:pPr>
            <w:r>
              <w:rPr>
                <w:rFonts w:ascii="Times New Roman" w:hAnsi="Times New Roman" w:hint="eastAsia"/>
              </w:rPr>
              <w:t>1.</w:t>
            </w:r>
            <w:r>
              <w:rPr>
                <w:rFonts w:ascii="Times New Roman" w:hAnsi="Times New Roman" w:hint="eastAsia"/>
              </w:rPr>
              <w:t>货币资金</w:t>
            </w:r>
          </w:p>
        </w:tc>
        <w:tc>
          <w:tcPr>
            <w:tcW w:w="1701" w:type="dxa"/>
            <w:vAlign w:val="center"/>
          </w:tcPr>
          <w:p w:rsidR="00853201" w:rsidRPr="00B75A41" w:rsidRDefault="005D1F11" w:rsidP="005D1F11">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853201" w:rsidRPr="00B75A41" w:rsidRDefault="009F68BF" w:rsidP="00E35BD9">
            <w:pPr>
              <w:spacing w:line="300" w:lineRule="exact"/>
              <w:jc w:val="center"/>
              <w:rPr>
                <w:rFonts w:ascii="宋体" w:eastAsia="宋体" w:hAnsi="宋体"/>
                <w:szCs w:val="21"/>
              </w:rPr>
            </w:pPr>
            <w:r>
              <w:rPr>
                <w:rFonts w:ascii="宋体" w:eastAsia="宋体" w:hAnsi="宋体" w:hint="eastAsia"/>
                <w:szCs w:val="21"/>
              </w:rPr>
              <w:t>2</w:t>
            </w:r>
            <w:r w:rsidR="00853201" w:rsidRPr="003A0050">
              <w:rPr>
                <w:rFonts w:ascii="宋体" w:eastAsia="宋体" w:hAnsi="宋体"/>
                <w:szCs w:val="21"/>
              </w:rPr>
              <w:t>学时</w:t>
            </w:r>
          </w:p>
        </w:tc>
        <w:tc>
          <w:tcPr>
            <w:tcW w:w="1223" w:type="dxa"/>
            <w:vAlign w:val="center"/>
          </w:tcPr>
          <w:p w:rsidR="00853201"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853201" w:rsidRPr="00B75A41" w:rsidTr="002E6E1B">
        <w:trPr>
          <w:trHeight w:val="454"/>
          <w:jc w:val="center"/>
        </w:trPr>
        <w:tc>
          <w:tcPr>
            <w:tcW w:w="578" w:type="dxa"/>
            <w:vMerge/>
            <w:vAlign w:val="center"/>
          </w:tcPr>
          <w:p w:rsidR="00853201" w:rsidRPr="00B75A41" w:rsidRDefault="00853201" w:rsidP="00E35BD9">
            <w:pPr>
              <w:spacing w:line="300" w:lineRule="exact"/>
              <w:jc w:val="center"/>
              <w:rPr>
                <w:rFonts w:ascii="宋体" w:eastAsia="宋体" w:hAnsi="宋体"/>
                <w:szCs w:val="21"/>
              </w:rPr>
            </w:pPr>
          </w:p>
        </w:tc>
        <w:tc>
          <w:tcPr>
            <w:tcW w:w="1685" w:type="dxa"/>
            <w:vMerge/>
            <w:vAlign w:val="center"/>
          </w:tcPr>
          <w:p w:rsidR="00853201" w:rsidRPr="00B75A41" w:rsidRDefault="00853201" w:rsidP="00E35BD9">
            <w:pPr>
              <w:spacing w:line="300" w:lineRule="exact"/>
              <w:jc w:val="center"/>
              <w:rPr>
                <w:rFonts w:ascii="宋体" w:eastAsia="宋体" w:hAnsi="宋体"/>
                <w:szCs w:val="21"/>
              </w:rPr>
            </w:pPr>
          </w:p>
        </w:tc>
        <w:tc>
          <w:tcPr>
            <w:tcW w:w="3702" w:type="dxa"/>
            <w:vAlign w:val="center"/>
          </w:tcPr>
          <w:p w:rsidR="00853201" w:rsidRPr="001450F4" w:rsidRDefault="005D1F11" w:rsidP="00E35BD9">
            <w:pPr>
              <w:spacing w:line="300" w:lineRule="exact"/>
              <w:jc w:val="left"/>
              <w:rPr>
                <w:rFonts w:ascii="Times New Roman" w:hAnsi="Times New Roman"/>
              </w:rPr>
            </w:pPr>
            <w:r>
              <w:rPr>
                <w:rFonts w:ascii="Times New Roman" w:hAnsi="Times New Roman" w:hint="eastAsia"/>
              </w:rPr>
              <w:t>2.</w:t>
            </w:r>
            <w:r>
              <w:rPr>
                <w:rFonts w:ascii="Times New Roman" w:hAnsi="Times New Roman" w:hint="eastAsia"/>
              </w:rPr>
              <w:t>应收款项（一）</w:t>
            </w:r>
          </w:p>
        </w:tc>
        <w:tc>
          <w:tcPr>
            <w:tcW w:w="1701" w:type="dxa"/>
            <w:vAlign w:val="center"/>
          </w:tcPr>
          <w:p w:rsidR="00853201" w:rsidRPr="00B75A41" w:rsidRDefault="005D1F11" w:rsidP="009513E8">
            <w:pPr>
              <w:spacing w:line="300" w:lineRule="exact"/>
              <w:ind w:firstLineChars="100" w:firstLine="240"/>
              <w:rPr>
                <w:rFonts w:ascii="宋体" w:eastAsia="宋体" w:hAnsi="宋体"/>
                <w:szCs w:val="21"/>
              </w:rPr>
            </w:pPr>
            <w:r>
              <w:rPr>
                <w:rFonts w:ascii="宋体" w:eastAsia="宋体" w:hAnsi="宋体" w:hint="eastAsia"/>
                <w:szCs w:val="21"/>
              </w:rPr>
              <w:t xml:space="preserve">   授课</w:t>
            </w:r>
          </w:p>
        </w:tc>
        <w:tc>
          <w:tcPr>
            <w:tcW w:w="1134" w:type="dxa"/>
            <w:vAlign w:val="center"/>
          </w:tcPr>
          <w:p w:rsidR="00853201" w:rsidRPr="00B75A41" w:rsidRDefault="009F68BF" w:rsidP="00E35BD9">
            <w:pPr>
              <w:spacing w:line="300" w:lineRule="exact"/>
              <w:jc w:val="center"/>
              <w:rPr>
                <w:rFonts w:ascii="宋体" w:eastAsia="宋体" w:hAnsi="宋体"/>
                <w:szCs w:val="21"/>
              </w:rPr>
            </w:pPr>
            <w:r>
              <w:rPr>
                <w:rFonts w:ascii="宋体" w:eastAsia="宋体" w:hAnsi="宋体" w:hint="eastAsia"/>
                <w:szCs w:val="21"/>
              </w:rPr>
              <w:t>2</w:t>
            </w:r>
            <w:r w:rsidR="00853201">
              <w:rPr>
                <w:rFonts w:ascii="宋体" w:eastAsia="宋体" w:hAnsi="宋体" w:hint="eastAsia"/>
                <w:szCs w:val="21"/>
              </w:rPr>
              <w:t>学时</w:t>
            </w:r>
          </w:p>
        </w:tc>
        <w:tc>
          <w:tcPr>
            <w:tcW w:w="1223" w:type="dxa"/>
            <w:vAlign w:val="center"/>
          </w:tcPr>
          <w:p w:rsidR="00853201"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5D1F11" w:rsidRPr="00B75A41" w:rsidTr="002E6E1B">
        <w:trPr>
          <w:trHeight w:val="918"/>
          <w:jc w:val="center"/>
        </w:trPr>
        <w:tc>
          <w:tcPr>
            <w:tcW w:w="578" w:type="dxa"/>
            <w:vMerge/>
            <w:vAlign w:val="center"/>
          </w:tcPr>
          <w:p w:rsidR="005D1F11" w:rsidRPr="00B75A41" w:rsidRDefault="005D1F11" w:rsidP="00E35BD9">
            <w:pPr>
              <w:spacing w:line="300" w:lineRule="exact"/>
              <w:jc w:val="center"/>
              <w:rPr>
                <w:rFonts w:ascii="宋体" w:eastAsia="宋体" w:hAnsi="宋体"/>
                <w:szCs w:val="21"/>
              </w:rPr>
            </w:pPr>
          </w:p>
        </w:tc>
        <w:tc>
          <w:tcPr>
            <w:tcW w:w="1685" w:type="dxa"/>
            <w:vMerge/>
            <w:vAlign w:val="center"/>
          </w:tcPr>
          <w:p w:rsidR="005D1F11" w:rsidRPr="00B75A41" w:rsidRDefault="005D1F11" w:rsidP="00E35BD9">
            <w:pPr>
              <w:spacing w:line="300" w:lineRule="exact"/>
              <w:jc w:val="center"/>
              <w:rPr>
                <w:rFonts w:ascii="宋体" w:eastAsia="宋体" w:hAnsi="宋体"/>
                <w:szCs w:val="21"/>
              </w:rPr>
            </w:pPr>
          </w:p>
        </w:tc>
        <w:tc>
          <w:tcPr>
            <w:tcW w:w="3702" w:type="dxa"/>
            <w:vAlign w:val="center"/>
          </w:tcPr>
          <w:p w:rsidR="005D1F11" w:rsidRPr="001450F4" w:rsidRDefault="005D1F11" w:rsidP="00E35BD9">
            <w:pPr>
              <w:spacing w:line="300" w:lineRule="exact"/>
              <w:jc w:val="left"/>
              <w:rPr>
                <w:rFonts w:ascii="Times New Roman" w:hAnsi="Times New Roman"/>
              </w:rPr>
            </w:pPr>
            <w:r>
              <w:rPr>
                <w:rFonts w:ascii="Times New Roman" w:hAnsi="Times New Roman" w:hint="eastAsia"/>
              </w:rPr>
              <w:t>3.</w:t>
            </w:r>
            <w:r>
              <w:rPr>
                <w:rFonts w:ascii="Times New Roman" w:hAnsi="Times New Roman" w:hint="eastAsia"/>
              </w:rPr>
              <w:t>应收款项（二）</w:t>
            </w:r>
          </w:p>
        </w:tc>
        <w:tc>
          <w:tcPr>
            <w:tcW w:w="1701" w:type="dxa"/>
            <w:vAlign w:val="center"/>
          </w:tcPr>
          <w:p w:rsidR="005D1F11" w:rsidRPr="00B75A41" w:rsidRDefault="005D1F11" w:rsidP="009513E8">
            <w:pPr>
              <w:spacing w:line="300" w:lineRule="exact"/>
              <w:ind w:firstLineChars="100" w:firstLine="240"/>
              <w:rPr>
                <w:rFonts w:ascii="宋体" w:eastAsia="宋体" w:hAnsi="宋体"/>
                <w:szCs w:val="21"/>
              </w:rPr>
            </w:pPr>
            <w:r>
              <w:rPr>
                <w:rFonts w:ascii="宋体" w:eastAsia="宋体" w:hAnsi="宋体" w:hint="eastAsia"/>
                <w:szCs w:val="21"/>
              </w:rPr>
              <w:t xml:space="preserve">   授课</w:t>
            </w:r>
          </w:p>
        </w:tc>
        <w:tc>
          <w:tcPr>
            <w:tcW w:w="1134" w:type="dxa"/>
            <w:vAlign w:val="center"/>
          </w:tcPr>
          <w:p w:rsidR="005D1F11" w:rsidRPr="00B75A41" w:rsidRDefault="009F68BF" w:rsidP="005D1F11">
            <w:pPr>
              <w:spacing w:line="300" w:lineRule="exact"/>
              <w:jc w:val="center"/>
              <w:rPr>
                <w:rFonts w:ascii="宋体" w:eastAsia="宋体" w:hAnsi="宋体"/>
                <w:szCs w:val="21"/>
              </w:rPr>
            </w:pPr>
            <w:r>
              <w:rPr>
                <w:rFonts w:ascii="宋体" w:eastAsia="宋体" w:hAnsi="宋体" w:hint="eastAsia"/>
                <w:szCs w:val="21"/>
              </w:rPr>
              <w:t>2</w:t>
            </w:r>
            <w:r w:rsidR="005D1F11">
              <w:rPr>
                <w:rFonts w:ascii="宋体" w:eastAsia="宋体" w:hAnsi="宋体" w:hint="eastAsia"/>
                <w:szCs w:val="21"/>
              </w:rPr>
              <w:t>学时</w:t>
            </w:r>
          </w:p>
        </w:tc>
        <w:tc>
          <w:tcPr>
            <w:tcW w:w="1223" w:type="dxa"/>
            <w:vAlign w:val="center"/>
          </w:tcPr>
          <w:p w:rsidR="005D1F11"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01513E" w:rsidRPr="00B75A41" w:rsidTr="002E6E1B">
        <w:trPr>
          <w:trHeight w:val="454"/>
          <w:jc w:val="center"/>
        </w:trPr>
        <w:tc>
          <w:tcPr>
            <w:tcW w:w="578" w:type="dxa"/>
            <w:vMerge w:val="restart"/>
            <w:vAlign w:val="center"/>
          </w:tcPr>
          <w:p w:rsidR="0001513E" w:rsidRPr="00B75A41" w:rsidRDefault="0001513E" w:rsidP="00E35BD9">
            <w:pPr>
              <w:spacing w:line="300" w:lineRule="exact"/>
              <w:jc w:val="center"/>
              <w:rPr>
                <w:rFonts w:ascii="宋体" w:eastAsia="宋体" w:hAnsi="宋体"/>
                <w:szCs w:val="21"/>
              </w:rPr>
            </w:pPr>
            <w:r>
              <w:rPr>
                <w:rFonts w:ascii="宋体" w:eastAsia="宋体" w:hAnsi="宋体" w:hint="eastAsia"/>
                <w:szCs w:val="21"/>
              </w:rPr>
              <w:t>4</w:t>
            </w:r>
          </w:p>
        </w:tc>
        <w:tc>
          <w:tcPr>
            <w:tcW w:w="1685" w:type="dxa"/>
            <w:vMerge w:val="restart"/>
            <w:vAlign w:val="center"/>
          </w:tcPr>
          <w:p w:rsidR="0001513E" w:rsidRDefault="0001513E" w:rsidP="00E35BD9">
            <w:pPr>
              <w:spacing w:line="300" w:lineRule="exact"/>
              <w:jc w:val="center"/>
              <w:rPr>
                <w:rFonts w:ascii="宋体" w:eastAsia="宋体" w:hAnsi="宋体"/>
                <w:szCs w:val="21"/>
              </w:rPr>
            </w:pPr>
            <w:r w:rsidRPr="003A0050">
              <w:rPr>
                <w:rFonts w:ascii="宋体" w:eastAsia="宋体" w:hAnsi="宋体"/>
                <w:szCs w:val="21"/>
              </w:rPr>
              <w:t xml:space="preserve">第4章  </w:t>
            </w:r>
          </w:p>
          <w:p w:rsidR="0001513E" w:rsidRDefault="0001513E" w:rsidP="00E35BD9">
            <w:pPr>
              <w:spacing w:line="300" w:lineRule="exact"/>
              <w:jc w:val="center"/>
              <w:rPr>
                <w:rFonts w:ascii="宋体" w:eastAsia="宋体" w:hAnsi="宋体"/>
                <w:szCs w:val="21"/>
              </w:rPr>
            </w:pPr>
            <w:r>
              <w:rPr>
                <w:rFonts w:ascii="宋体" w:eastAsia="宋体" w:hAnsi="宋体" w:hint="eastAsia"/>
                <w:szCs w:val="21"/>
              </w:rPr>
              <w:t>存货</w:t>
            </w:r>
          </w:p>
          <w:p w:rsidR="0001513E" w:rsidRPr="003A0050" w:rsidRDefault="0001513E" w:rsidP="00E35BD9">
            <w:pPr>
              <w:spacing w:line="300" w:lineRule="exact"/>
              <w:jc w:val="center"/>
              <w:rPr>
                <w:rFonts w:ascii="宋体" w:eastAsia="宋体" w:hAnsi="宋体"/>
                <w:szCs w:val="21"/>
              </w:rPr>
            </w:pPr>
            <w:r w:rsidRPr="003A0050">
              <w:rPr>
                <w:rFonts w:ascii="宋体" w:eastAsia="宋体" w:hAnsi="宋体"/>
                <w:szCs w:val="21"/>
              </w:rPr>
              <w:t>（</w:t>
            </w:r>
            <w:r>
              <w:rPr>
                <w:rFonts w:ascii="宋体" w:eastAsia="宋体" w:hAnsi="宋体" w:hint="eastAsia"/>
                <w:szCs w:val="21"/>
              </w:rPr>
              <w:t>8</w:t>
            </w:r>
            <w:r w:rsidRPr="003A0050">
              <w:rPr>
                <w:rFonts w:ascii="宋体" w:eastAsia="宋体" w:hAnsi="宋体"/>
                <w:szCs w:val="21"/>
              </w:rPr>
              <w:t>学时）</w:t>
            </w:r>
          </w:p>
          <w:p w:rsidR="0001513E" w:rsidRPr="000844C9" w:rsidRDefault="0001513E" w:rsidP="00E35BD9">
            <w:pPr>
              <w:spacing w:line="300" w:lineRule="exact"/>
              <w:jc w:val="center"/>
              <w:rPr>
                <w:rFonts w:ascii="宋体" w:eastAsia="宋体" w:hAnsi="宋体"/>
                <w:szCs w:val="21"/>
              </w:rPr>
            </w:pPr>
          </w:p>
        </w:tc>
        <w:tc>
          <w:tcPr>
            <w:tcW w:w="3702" w:type="dxa"/>
            <w:vAlign w:val="center"/>
          </w:tcPr>
          <w:p w:rsidR="0001513E" w:rsidRPr="00594005" w:rsidRDefault="00417644" w:rsidP="00E35BD9">
            <w:pPr>
              <w:spacing w:line="300" w:lineRule="exact"/>
              <w:jc w:val="left"/>
              <w:rPr>
                <w:rFonts w:ascii="Times New Roman" w:hAnsi="Times New Roman"/>
              </w:rPr>
            </w:pPr>
            <w:r>
              <w:rPr>
                <w:rFonts w:ascii="Times New Roman" w:hAnsi="Times New Roman" w:hint="eastAsia"/>
              </w:rPr>
              <w:t>1.</w:t>
            </w:r>
            <w:r>
              <w:rPr>
                <w:rFonts w:ascii="Times New Roman" w:hAnsi="Times New Roman" w:hint="eastAsia"/>
              </w:rPr>
              <w:t>工业企业存货的会计处理</w:t>
            </w:r>
          </w:p>
        </w:tc>
        <w:tc>
          <w:tcPr>
            <w:tcW w:w="1701" w:type="dxa"/>
            <w:vAlign w:val="center"/>
          </w:tcPr>
          <w:p w:rsidR="0001513E" w:rsidRPr="00B75A41" w:rsidRDefault="00417644" w:rsidP="00417644">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01513E" w:rsidRPr="00B75A41" w:rsidRDefault="0001513E" w:rsidP="00E35BD9">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23" w:type="dxa"/>
            <w:vAlign w:val="center"/>
          </w:tcPr>
          <w:p w:rsidR="0001513E" w:rsidRPr="00B75A41" w:rsidRDefault="00F60EBF" w:rsidP="00AE2E4D">
            <w:pPr>
              <w:spacing w:line="300" w:lineRule="exact"/>
              <w:jc w:val="center"/>
              <w:rPr>
                <w:rFonts w:ascii="宋体" w:eastAsia="宋体" w:hAnsi="宋体"/>
                <w:szCs w:val="21"/>
              </w:rPr>
            </w:pPr>
            <w:r>
              <w:rPr>
                <w:rFonts w:ascii="宋体" w:eastAsia="宋体" w:hAnsi="宋体" w:hint="eastAsia"/>
                <w:szCs w:val="21"/>
              </w:rPr>
              <w:t>课程目标2</w:t>
            </w:r>
          </w:p>
        </w:tc>
      </w:tr>
      <w:tr w:rsidR="0001513E" w:rsidRPr="00B75A41" w:rsidTr="002E6E1B">
        <w:trPr>
          <w:trHeight w:val="454"/>
          <w:jc w:val="center"/>
        </w:trPr>
        <w:tc>
          <w:tcPr>
            <w:tcW w:w="578" w:type="dxa"/>
            <w:vMerge/>
            <w:vAlign w:val="center"/>
          </w:tcPr>
          <w:p w:rsidR="0001513E" w:rsidRPr="00B75A41" w:rsidRDefault="0001513E" w:rsidP="00E35BD9">
            <w:pPr>
              <w:spacing w:line="300" w:lineRule="exact"/>
              <w:jc w:val="center"/>
              <w:rPr>
                <w:rFonts w:ascii="宋体" w:eastAsia="宋体" w:hAnsi="宋体"/>
                <w:szCs w:val="21"/>
              </w:rPr>
            </w:pPr>
          </w:p>
        </w:tc>
        <w:tc>
          <w:tcPr>
            <w:tcW w:w="1685" w:type="dxa"/>
            <w:vMerge/>
            <w:vAlign w:val="center"/>
          </w:tcPr>
          <w:p w:rsidR="0001513E" w:rsidRPr="00B75A41" w:rsidRDefault="0001513E" w:rsidP="00E35BD9">
            <w:pPr>
              <w:spacing w:line="300" w:lineRule="exact"/>
              <w:jc w:val="center"/>
              <w:rPr>
                <w:rFonts w:ascii="宋体" w:eastAsia="宋体" w:hAnsi="宋体"/>
                <w:szCs w:val="21"/>
              </w:rPr>
            </w:pPr>
          </w:p>
        </w:tc>
        <w:tc>
          <w:tcPr>
            <w:tcW w:w="3702" w:type="dxa"/>
            <w:vAlign w:val="center"/>
          </w:tcPr>
          <w:p w:rsidR="0001513E" w:rsidRPr="000702FB" w:rsidRDefault="00417644" w:rsidP="000702FB">
            <w:pPr>
              <w:widowControl/>
              <w:jc w:val="left"/>
              <w:rPr>
                <w:rFonts w:asciiTheme="minorEastAsia" w:hAnsiTheme="minorEastAsia"/>
              </w:rPr>
            </w:pPr>
            <w:r w:rsidRPr="000702FB">
              <w:rPr>
                <w:rFonts w:asciiTheme="minorEastAsia" w:hAnsiTheme="minorEastAsia" w:hint="eastAsia"/>
              </w:rPr>
              <w:t>2.发出存货的计价方法</w:t>
            </w:r>
          </w:p>
        </w:tc>
        <w:tc>
          <w:tcPr>
            <w:tcW w:w="1701" w:type="dxa"/>
            <w:vAlign w:val="center"/>
          </w:tcPr>
          <w:p w:rsidR="0001513E" w:rsidRPr="00B75A41" w:rsidRDefault="00417644" w:rsidP="00417644">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01513E" w:rsidRPr="00B75A41" w:rsidRDefault="0001513E" w:rsidP="00E35BD9">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23" w:type="dxa"/>
            <w:vAlign w:val="center"/>
          </w:tcPr>
          <w:p w:rsidR="0001513E"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01513E" w:rsidRPr="00B75A41" w:rsidTr="002E6E1B">
        <w:trPr>
          <w:trHeight w:val="450"/>
          <w:jc w:val="center"/>
        </w:trPr>
        <w:tc>
          <w:tcPr>
            <w:tcW w:w="578" w:type="dxa"/>
            <w:vMerge/>
            <w:vAlign w:val="center"/>
          </w:tcPr>
          <w:p w:rsidR="0001513E" w:rsidRPr="00B75A41" w:rsidRDefault="0001513E" w:rsidP="00E35BD9">
            <w:pPr>
              <w:spacing w:line="300" w:lineRule="exact"/>
              <w:jc w:val="center"/>
              <w:rPr>
                <w:rFonts w:ascii="宋体" w:eastAsia="宋体" w:hAnsi="宋体"/>
                <w:szCs w:val="21"/>
              </w:rPr>
            </w:pPr>
          </w:p>
        </w:tc>
        <w:tc>
          <w:tcPr>
            <w:tcW w:w="1685" w:type="dxa"/>
            <w:vMerge/>
            <w:vAlign w:val="center"/>
          </w:tcPr>
          <w:p w:rsidR="0001513E" w:rsidRPr="00B75A41" w:rsidRDefault="0001513E" w:rsidP="00E35BD9">
            <w:pPr>
              <w:spacing w:line="300" w:lineRule="exact"/>
              <w:jc w:val="center"/>
              <w:rPr>
                <w:rFonts w:ascii="宋体" w:eastAsia="宋体" w:hAnsi="宋体"/>
                <w:szCs w:val="21"/>
              </w:rPr>
            </w:pPr>
          </w:p>
        </w:tc>
        <w:tc>
          <w:tcPr>
            <w:tcW w:w="3702" w:type="dxa"/>
            <w:vAlign w:val="center"/>
          </w:tcPr>
          <w:p w:rsidR="0001513E" w:rsidRPr="000702FB" w:rsidRDefault="00417644" w:rsidP="000702FB">
            <w:pPr>
              <w:widowControl/>
              <w:jc w:val="left"/>
              <w:rPr>
                <w:rFonts w:asciiTheme="minorEastAsia" w:hAnsiTheme="minorEastAsia"/>
              </w:rPr>
            </w:pPr>
            <w:r w:rsidRPr="000702FB">
              <w:rPr>
                <w:rFonts w:asciiTheme="minorEastAsia" w:hAnsiTheme="minorEastAsia" w:hint="eastAsia"/>
              </w:rPr>
              <w:t>3.存货跌价准备</w:t>
            </w:r>
          </w:p>
        </w:tc>
        <w:tc>
          <w:tcPr>
            <w:tcW w:w="1701" w:type="dxa"/>
            <w:vAlign w:val="center"/>
          </w:tcPr>
          <w:p w:rsidR="0001513E" w:rsidRPr="00B75A41" w:rsidRDefault="00417644" w:rsidP="00E35BD9">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01513E" w:rsidRPr="00B75A41" w:rsidRDefault="0001513E" w:rsidP="00E35BD9">
            <w:pPr>
              <w:spacing w:line="300" w:lineRule="exact"/>
              <w:jc w:val="center"/>
              <w:rPr>
                <w:rFonts w:ascii="宋体" w:eastAsia="宋体" w:hAnsi="宋体"/>
                <w:szCs w:val="21"/>
              </w:rPr>
            </w:pPr>
            <w:r>
              <w:rPr>
                <w:rFonts w:ascii="宋体" w:eastAsia="宋体" w:hAnsi="宋体" w:hint="eastAsia"/>
                <w:szCs w:val="21"/>
              </w:rPr>
              <w:t>2学时</w:t>
            </w:r>
          </w:p>
        </w:tc>
        <w:tc>
          <w:tcPr>
            <w:tcW w:w="1223" w:type="dxa"/>
            <w:vAlign w:val="center"/>
          </w:tcPr>
          <w:p w:rsidR="0001513E"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01513E" w:rsidRPr="00B75A41" w:rsidTr="002E6E1B">
        <w:trPr>
          <w:trHeight w:val="450"/>
          <w:jc w:val="center"/>
        </w:trPr>
        <w:tc>
          <w:tcPr>
            <w:tcW w:w="578" w:type="dxa"/>
            <w:vMerge/>
            <w:vAlign w:val="center"/>
          </w:tcPr>
          <w:p w:rsidR="0001513E" w:rsidRPr="00B75A41" w:rsidRDefault="0001513E" w:rsidP="00E35BD9">
            <w:pPr>
              <w:spacing w:line="300" w:lineRule="exact"/>
              <w:jc w:val="center"/>
              <w:rPr>
                <w:rFonts w:ascii="宋体" w:eastAsia="宋体" w:hAnsi="宋体"/>
                <w:szCs w:val="21"/>
              </w:rPr>
            </w:pPr>
          </w:p>
        </w:tc>
        <w:tc>
          <w:tcPr>
            <w:tcW w:w="1685" w:type="dxa"/>
            <w:vMerge/>
            <w:vAlign w:val="center"/>
          </w:tcPr>
          <w:p w:rsidR="0001513E" w:rsidRPr="00B75A41" w:rsidRDefault="0001513E" w:rsidP="00E35BD9">
            <w:pPr>
              <w:spacing w:line="300" w:lineRule="exact"/>
              <w:jc w:val="center"/>
              <w:rPr>
                <w:rFonts w:ascii="宋体" w:eastAsia="宋体" w:hAnsi="宋体"/>
                <w:szCs w:val="21"/>
              </w:rPr>
            </w:pPr>
          </w:p>
        </w:tc>
        <w:tc>
          <w:tcPr>
            <w:tcW w:w="3702" w:type="dxa"/>
            <w:vAlign w:val="center"/>
          </w:tcPr>
          <w:p w:rsidR="0001513E" w:rsidRPr="000702FB" w:rsidRDefault="00417644" w:rsidP="000702FB">
            <w:pPr>
              <w:widowControl/>
              <w:jc w:val="left"/>
              <w:rPr>
                <w:rFonts w:asciiTheme="minorEastAsia" w:hAnsiTheme="minorEastAsia"/>
              </w:rPr>
            </w:pPr>
            <w:r w:rsidRPr="000702FB">
              <w:rPr>
                <w:rFonts w:asciiTheme="minorEastAsia" w:hAnsiTheme="minorEastAsia" w:hint="eastAsia"/>
              </w:rPr>
              <w:t>4.存货盘盈与盘亏</w:t>
            </w:r>
          </w:p>
        </w:tc>
        <w:tc>
          <w:tcPr>
            <w:tcW w:w="1701" w:type="dxa"/>
            <w:vAlign w:val="center"/>
          </w:tcPr>
          <w:p w:rsidR="0001513E" w:rsidRPr="00B75A41" w:rsidRDefault="00417644" w:rsidP="00E35BD9">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01513E" w:rsidRPr="00B75A41" w:rsidRDefault="0001513E" w:rsidP="00E35BD9">
            <w:pPr>
              <w:spacing w:line="300" w:lineRule="exact"/>
              <w:jc w:val="center"/>
              <w:rPr>
                <w:rFonts w:ascii="宋体" w:eastAsia="宋体" w:hAnsi="宋体"/>
                <w:szCs w:val="21"/>
              </w:rPr>
            </w:pPr>
            <w:r>
              <w:rPr>
                <w:rFonts w:ascii="宋体" w:eastAsia="宋体" w:hAnsi="宋体" w:hint="eastAsia"/>
                <w:szCs w:val="21"/>
              </w:rPr>
              <w:t>2学时</w:t>
            </w:r>
          </w:p>
        </w:tc>
        <w:tc>
          <w:tcPr>
            <w:tcW w:w="1223" w:type="dxa"/>
            <w:vAlign w:val="center"/>
          </w:tcPr>
          <w:p w:rsidR="0001513E"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115B9D" w:rsidRPr="00B75A41" w:rsidTr="002E6E1B">
        <w:trPr>
          <w:trHeight w:val="689"/>
          <w:jc w:val="center"/>
        </w:trPr>
        <w:tc>
          <w:tcPr>
            <w:tcW w:w="578" w:type="dxa"/>
            <w:vAlign w:val="center"/>
          </w:tcPr>
          <w:p w:rsidR="00115B9D" w:rsidRPr="00B75A41" w:rsidRDefault="00115B9D" w:rsidP="00E35BD9">
            <w:pPr>
              <w:spacing w:line="300" w:lineRule="exact"/>
              <w:jc w:val="center"/>
              <w:rPr>
                <w:rFonts w:ascii="宋体" w:eastAsia="宋体" w:hAnsi="宋体"/>
                <w:szCs w:val="21"/>
              </w:rPr>
            </w:pPr>
            <w:r>
              <w:rPr>
                <w:rFonts w:ascii="宋体" w:eastAsia="宋体" w:hAnsi="宋体" w:hint="eastAsia"/>
                <w:szCs w:val="21"/>
              </w:rPr>
              <w:t>5</w:t>
            </w:r>
          </w:p>
        </w:tc>
        <w:tc>
          <w:tcPr>
            <w:tcW w:w="1685" w:type="dxa"/>
            <w:vAlign w:val="center"/>
          </w:tcPr>
          <w:p w:rsidR="00115B9D" w:rsidRDefault="00115B9D" w:rsidP="00E35BD9">
            <w:pPr>
              <w:spacing w:line="300" w:lineRule="exact"/>
              <w:jc w:val="center"/>
              <w:rPr>
                <w:rFonts w:ascii="宋体" w:eastAsia="宋体" w:hAnsi="宋体"/>
                <w:szCs w:val="21"/>
              </w:rPr>
            </w:pPr>
            <w:r w:rsidRPr="003A0050">
              <w:rPr>
                <w:rFonts w:ascii="宋体" w:eastAsia="宋体" w:hAnsi="宋体"/>
                <w:szCs w:val="21"/>
              </w:rPr>
              <w:t xml:space="preserve">第5章  </w:t>
            </w:r>
          </w:p>
          <w:p w:rsidR="00115B9D" w:rsidRDefault="00115B9D" w:rsidP="00AE2E4D">
            <w:pPr>
              <w:spacing w:line="300" w:lineRule="exact"/>
              <w:jc w:val="center"/>
              <w:rPr>
                <w:rFonts w:ascii="宋体" w:eastAsia="宋体" w:hAnsi="宋体"/>
                <w:szCs w:val="21"/>
              </w:rPr>
            </w:pPr>
            <w:r>
              <w:rPr>
                <w:rFonts w:ascii="宋体" w:eastAsia="宋体" w:hAnsi="宋体" w:hint="eastAsia"/>
                <w:szCs w:val="21"/>
              </w:rPr>
              <w:t>金融资产</w:t>
            </w:r>
          </w:p>
          <w:p w:rsidR="00115B9D" w:rsidRPr="00B75A41" w:rsidRDefault="00115B9D" w:rsidP="00AE2E4D">
            <w:pPr>
              <w:spacing w:line="300" w:lineRule="exact"/>
              <w:jc w:val="center"/>
              <w:rPr>
                <w:rFonts w:ascii="宋体" w:eastAsia="宋体" w:hAnsi="宋体"/>
                <w:szCs w:val="21"/>
              </w:rPr>
            </w:pPr>
            <w:r>
              <w:rPr>
                <w:rFonts w:ascii="宋体" w:eastAsia="宋体" w:hAnsi="宋体" w:hint="eastAsia"/>
                <w:szCs w:val="21"/>
              </w:rPr>
              <w:t>（2学时）</w:t>
            </w:r>
          </w:p>
        </w:tc>
        <w:tc>
          <w:tcPr>
            <w:tcW w:w="3702" w:type="dxa"/>
            <w:vAlign w:val="center"/>
          </w:tcPr>
          <w:p w:rsidR="00115B9D" w:rsidRPr="000702FB" w:rsidRDefault="00115B9D" w:rsidP="000702FB">
            <w:pPr>
              <w:widowControl/>
              <w:jc w:val="left"/>
              <w:rPr>
                <w:rFonts w:asciiTheme="minorEastAsia" w:hAnsiTheme="minorEastAsia"/>
              </w:rPr>
            </w:pPr>
            <w:r w:rsidRPr="000702FB">
              <w:rPr>
                <w:rFonts w:asciiTheme="minorEastAsia" w:hAnsiTheme="minorEastAsia" w:hint="eastAsia"/>
              </w:rPr>
              <w:t>1.金融工具及其会计业务分类</w:t>
            </w:r>
          </w:p>
          <w:p w:rsidR="00115B9D" w:rsidRPr="000702FB" w:rsidRDefault="00115B9D" w:rsidP="000702FB">
            <w:pPr>
              <w:widowControl/>
              <w:jc w:val="left"/>
              <w:rPr>
                <w:rFonts w:asciiTheme="minorEastAsia" w:hAnsiTheme="minorEastAsia"/>
              </w:rPr>
            </w:pPr>
            <w:r w:rsidRPr="000702FB">
              <w:rPr>
                <w:rFonts w:asciiTheme="minorEastAsia" w:hAnsiTheme="minorEastAsia" w:hint="eastAsia"/>
              </w:rPr>
              <w:t>2.交易性金融资产</w:t>
            </w:r>
          </w:p>
        </w:tc>
        <w:tc>
          <w:tcPr>
            <w:tcW w:w="1701" w:type="dxa"/>
            <w:vAlign w:val="center"/>
          </w:tcPr>
          <w:p w:rsidR="00115B9D" w:rsidRPr="00B75A41" w:rsidRDefault="00115B9D" w:rsidP="009513E8">
            <w:pPr>
              <w:spacing w:line="300" w:lineRule="exact"/>
              <w:ind w:firstLineChars="250" w:firstLine="600"/>
              <w:jc w:val="left"/>
              <w:rPr>
                <w:rFonts w:ascii="宋体" w:eastAsia="宋体" w:hAnsi="宋体"/>
                <w:szCs w:val="21"/>
              </w:rPr>
            </w:pPr>
            <w:r>
              <w:rPr>
                <w:rFonts w:ascii="宋体" w:eastAsia="宋体" w:hAnsi="宋体" w:hint="eastAsia"/>
                <w:szCs w:val="21"/>
              </w:rPr>
              <w:t>授课</w:t>
            </w:r>
          </w:p>
        </w:tc>
        <w:tc>
          <w:tcPr>
            <w:tcW w:w="1134" w:type="dxa"/>
            <w:vAlign w:val="center"/>
          </w:tcPr>
          <w:p w:rsidR="00115B9D" w:rsidRPr="00B75A41" w:rsidRDefault="00115B9D" w:rsidP="00E35BD9">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23" w:type="dxa"/>
            <w:vAlign w:val="center"/>
          </w:tcPr>
          <w:p w:rsidR="00115B9D"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741C90" w:rsidRPr="00B75A41" w:rsidTr="002E6E1B">
        <w:trPr>
          <w:trHeight w:val="454"/>
          <w:jc w:val="center"/>
        </w:trPr>
        <w:tc>
          <w:tcPr>
            <w:tcW w:w="578" w:type="dxa"/>
            <w:vMerge w:val="restart"/>
            <w:vAlign w:val="center"/>
          </w:tcPr>
          <w:p w:rsidR="00741C90" w:rsidRPr="00B75A41" w:rsidRDefault="00741C90" w:rsidP="00E35BD9">
            <w:pPr>
              <w:spacing w:line="300" w:lineRule="exact"/>
              <w:jc w:val="center"/>
              <w:rPr>
                <w:rFonts w:ascii="宋体" w:eastAsia="宋体" w:hAnsi="宋体"/>
                <w:szCs w:val="21"/>
              </w:rPr>
            </w:pPr>
            <w:r>
              <w:rPr>
                <w:rFonts w:ascii="宋体" w:eastAsia="宋体" w:hAnsi="宋体" w:hint="eastAsia"/>
                <w:szCs w:val="21"/>
              </w:rPr>
              <w:t>6</w:t>
            </w:r>
          </w:p>
        </w:tc>
        <w:tc>
          <w:tcPr>
            <w:tcW w:w="1685" w:type="dxa"/>
            <w:vMerge w:val="restart"/>
            <w:vAlign w:val="center"/>
          </w:tcPr>
          <w:p w:rsidR="00741C90" w:rsidRDefault="00741C90" w:rsidP="00E35BD9">
            <w:pPr>
              <w:spacing w:line="300" w:lineRule="exact"/>
              <w:jc w:val="center"/>
              <w:rPr>
                <w:rFonts w:ascii="宋体" w:eastAsia="宋体" w:hAnsi="宋体"/>
                <w:szCs w:val="21"/>
              </w:rPr>
            </w:pPr>
            <w:r w:rsidRPr="003A0050">
              <w:rPr>
                <w:rFonts w:ascii="宋体" w:eastAsia="宋体" w:hAnsi="宋体"/>
                <w:szCs w:val="21"/>
              </w:rPr>
              <w:t>第</w:t>
            </w:r>
            <w:r w:rsidR="00F707DE">
              <w:rPr>
                <w:rFonts w:ascii="宋体" w:eastAsia="宋体" w:hAnsi="宋体" w:hint="eastAsia"/>
                <w:szCs w:val="21"/>
              </w:rPr>
              <w:t>7</w:t>
            </w:r>
            <w:r w:rsidRPr="003A0050">
              <w:rPr>
                <w:rFonts w:ascii="宋体" w:eastAsia="宋体" w:hAnsi="宋体"/>
                <w:szCs w:val="21"/>
              </w:rPr>
              <w:t xml:space="preserve">章  </w:t>
            </w:r>
          </w:p>
          <w:p w:rsidR="00741C90" w:rsidRDefault="00741C90" w:rsidP="00E23D1F">
            <w:pPr>
              <w:spacing w:line="300" w:lineRule="exact"/>
              <w:jc w:val="center"/>
              <w:rPr>
                <w:rFonts w:ascii="宋体" w:eastAsia="宋体" w:hAnsi="宋体"/>
                <w:szCs w:val="21"/>
              </w:rPr>
            </w:pPr>
            <w:r>
              <w:rPr>
                <w:rFonts w:ascii="宋体" w:eastAsia="宋体" w:hAnsi="宋体" w:hint="eastAsia"/>
                <w:szCs w:val="21"/>
              </w:rPr>
              <w:t>固定资产</w:t>
            </w:r>
          </w:p>
          <w:p w:rsidR="00741C90" w:rsidRPr="00CD5844" w:rsidRDefault="00741C90" w:rsidP="00400335">
            <w:pPr>
              <w:spacing w:line="300" w:lineRule="exact"/>
              <w:jc w:val="center"/>
              <w:rPr>
                <w:rFonts w:ascii="宋体" w:eastAsia="宋体" w:hAnsi="宋体"/>
                <w:szCs w:val="21"/>
              </w:rPr>
            </w:pPr>
            <w:r>
              <w:rPr>
                <w:rFonts w:ascii="宋体" w:eastAsia="宋体" w:hAnsi="宋体" w:hint="eastAsia"/>
                <w:szCs w:val="21"/>
              </w:rPr>
              <w:t>（</w:t>
            </w:r>
            <w:r w:rsidR="00400335">
              <w:rPr>
                <w:rFonts w:ascii="宋体" w:eastAsia="宋体" w:hAnsi="宋体" w:hint="eastAsia"/>
                <w:szCs w:val="21"/>
              </w:rPr>
              <w:t>8</w:t>
            </w:r>
            <w:r>
              <w:rPr>
                <w:rFonts w:ascii="宋体" w:eastAsia="宋体" w:hAnsi="宋体" w:hint="eastAsia"/>
                <w:szCs w:val="21"/>
              </w:rPr>
              <w:t>学时）</w:t>
            </w:r>
          </w:p>
        </w:tc>
        <w:tc>
          <w:tcPr>
            <w:tcW w:w="3702" w:type="dxa"/>
            <w:vAlign w:val="center"/>
          </w:tcPr>
          <w:p w:rsidR="00741C90" w:rsidRPr="00D40A92" w:rsidRDefault="00D40A92" w:rsidP="00D40A92">
            <w:pPr>
              <w:spacing w:line="300" w:lineRule="exact"/>
              <w:rPr>
                <w:rFonts w:ascii="Times New Roman" w:hAnsi="Times New Roman"/>
              </w:rPr>
            </w:pPr>
            <w:r>
              <w:rPr>
                <w:rFonts w:ascii="Times New Roman" w:hAnsi="Times New Roman" w:hint="eastAsia"/>
              </w:rPr>
              <w:t>1.</w:t>
            </w:r>
            <w:r w:rsidR="00581EDF" w:rsidRPr="00D40A92">
              <w:rPr>
                <w:rFonts w:ascii="Times New Roman" w:hAnsi="Times New Roman" w:hint="eastAsia"/>
              </w:rPr>
              <w:t>固定资产概述</w:t>
            </w:r>
          </w:p>
          <w:p w:rsidR="00D40A92" w:rsidRPr="00D40A92" w:rsidRDefault="00D40A92" w:rsidP="00D40A92">
            <w:pPr>
              <w:spacing w:line="300" w:lineRule="exact"/>
              <w:rPr>
                <w:rFonts w:ascii="Times New Roman" w:hAnsi="Times New Roman"/>
              </w:rPr>
            </w:pPr>
            <w:r>
              <w:rPr>
                <w:rFonts w:ascii="Times New Roman" w:hAnsi="Times New Roman" w:hint="eastAsia"/>
              </w:rPr>
              <w:t>2.</w:t>
            </w:r>
            <w:r>
              <w:rPr>
                <w:rFonts w:ascii="Times New Roman" w:hAnsi="Times New Roman" w:hint="eastAsia"/>
              </w:rPr>
              <w:t>固定资产的确认和初始计量</w:t>
            </w:r>
          </w:p>
        </w:tc>
        <w:tc>
          <w:tcPr>
            <w:tcW w:w="1701" w:type="dxa"/>
            <w:vAlign w:val="center"/>
          </w:tcPr>
          <w:p w:rsidR="00741C90" w:rsidRPr="00B75A41" w:rsidRDefault="00D40A92" w:rsidP="00D40A92">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741C90" w:rsidRPr="00B75A41" w:rsidRDefault="00ED28E8" w:rsidP="00E35BD9">
            <w:pPr>
              <w:spacing w:line="300" w:lineRule="exact"/>
              <w:jc w:val="center"/>
              <w:rPr>
                <w:rFonts w:ascii="宋体" w:eastAsia="宋体" w:hAnsi="宋体"/>
                <w:szCs w:val="21"/>
              </w:rPr>
            </w:pPr>
            <w:r>
              <w:rPr>
                <w:rFonts w:ascii="宋体" w:eastAsia="宋体" w:hAnsi="宋体" w:hint="eastAsia"/>
                <w:szCs w:val="21"/>
              </w:rPr>
              <w:t>2</w:t>
            </w:r>
            <w:r w:rsidR="00741C90" w:rsidRPr="003A0050">
              <w:rPr>
                <w:rFonts w:ascii="宋体" w:eastAsia="宋体" w:hAnsi="宋体"/>
                <w:szCs w:val="21"/>
              </w:rPr>
              <w:t>学时</w:t>
            </w:r>
          </w:p>
        </w:tc>
        <w:tc>
          <w:tcPr>
            <w:tcW w:w="1223" w:type="dxa"/>
            <w:vAlign w:val="center"/>
          </w:tcPr>
          <w:p w:rsidR="00741C90"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8500AA" w:rsidRPr="00B75A41" w:rsidTr="002E6E1B">
        <w:trPr>
          <w:trHeight w:val="520"/>
          <w:jc w:val="center"/>
        </w:trPr>
        <w:tc>
          <w:tcPr>
            <w:tcW w:w="578" w:type="dxa"/>
            <w:vMerge/>
            <w:vAlign w:val="center"/>
          </w:tcPr>
          <w:p w:rsidR="008500AA" w:rsidRPr="00B75A41" w:rsidRDefault="008500AA" w:rsidP="00E35BD9">
            <w:pPr>
              <w:spacing w:line="300" w:lineRule="exact"/>
              <w:jc w:val="center"/>
              <w:rPr>
                <w:rFonts w:ascii="宋体" w:eastAsia="宋体" w:hAnsi="宋体"/>
                <w:szCs w:val="21"/>
              </w:rPr>
            </w:pPr>
          </w:p>
        </w:tc>
        <w:tc>
          <w:tcPr>
            <w:tcW w:w="1685" w:type="dxa"/>
            <w:vMerge/>
            <w:vAlign w:val="center"/>
          </w:tcPr>
          <w:p w:rsidR="008500AA" w:rsidRPr="00B75A41" w:rsidRDefault="008500AA" w:rsidP="00E35BD9">
            <w:pPr>
              <w:spacing w:line="300" w:lineRule="exact"/>
              <w:jc w:val="center"/>
              <w:rPr>
                <w:rFonts w:ascii="宋体" w:eastAsia="宋体" w:hAnsi="宋体"/>
                <w:szCs w:val="21"/>
              </w:rPr>
            </w:pPr>
          </w:p>
        </w:tc>
        <w:tc>
          <w:tcPr>
            <w:tcW w:w="3702" w:type="dxa"/>
            <w:vAlign w:val="center"/>
          </w:tcPr>
          <w:p w:rsidR="008500AA" w:rsidRPr="000702FB" w:rsidRDefault="008500AA" w:rsidP="000702FB">
            <w:pPr>
              <w:widowControl/>
              <w:jc w:val="left"/>
              <w:rPr>
                <w:rFonts w:asciiTheme="minorEastAsia" w:hAnsiTheme="minorEastAsia"/>
              </w:rPr>
            </w:pPr>
            <w:r>
              <w:rPr>
                <w:rFonts w:asciiTheme="minorEastAsia" w:hAnsiTheme="minorEastAsia" w:hint="eastAsia"/>
              </w:rPr>
              <w:t>3.固定资产的后续计量</w:t>
            </w:r>
          </w:p>
        </w:tc>
        <w:tc>
          <w:tcPr>
            <w:tcW w:w="1701" w:type="dxa"/>
            <w:vAlign w:val="center"/>
          </w:tcPr>
          <w:p w:rsidR="008500AA" w:rsidRPr="00B75A41" w:rsidRDefault="008500AA" w:rsidP="00046605">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8500AA" w:rsidRPr="00B75A41" w:rsidRDefault="008500AA" w:rsidP="00046605">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23" w:type="dxa"/>
            <w:vAlign w:val="center"/>
          </w:tcPr>
          <w:p w:rsidR="008500AA" w:rsidRPr="00B75A41" w:rsidRDefault="008500AA" w:rsidP="00046605">
            <w:pPr>
              <w:spacing w:line="300" w:lineRule="exact"/>
              <w:jc w:val="center"/>
              <w:rPr>
                <w:rFonts w:ascii="宋体" w:eastAsia="宋体" w:hAnsi="宋体"/>
                <w:szCs w:val="21"/>
              </w:rPr>
            </w:pPr>
            <w:r>
              <w:rPr>
                <w:rFonts w:ascii="宋体" w:eastAsia="宋体" w:hAnsi="宋体" w:hint="eastAsia"/>
                <w:szCs w:val="21"/>
              </w:rPr>
              <w:t>课程目标2</w:t>
            </w:r>
          </w:p>
        </w:tc>
      </w:tr>
      <w:tr w:rsidR="00741C90" w:rsidRPr="00B75A41" w:rsidTr="002E6E1B">
        <w:trPr>
          <w:trHeight w:val="520"/>
          <w:jc w:val="center"/>
        </w:trPr>
        <w:tc>
          <w:tcPr>
            <w:tcW w:w="578" w:type="dxa"/>
            <w:vMerge/>
            <w:vAlign w:val="center"/>
          </w:tcPr>
          <w:p w:rsidR="00741C90" w:rsidRPr="00B75A41" w:rsidRDefault="00741C90" w:rsidP="00E35BD9">
            <w:pPr>
              <w:spacing w:line="300" w:lineRule="exact"/>
              <w:jc w:val="center"/>
              <w:rPr>
                <w:rFonts w:ascii="宋体" w:eastAsia="宋体" w:hAnsi="宋体"/>
                <w:szCs w:val="21"/>
              </w:rPr>
            </w:pPr>
          </w:p>
        </w:tc>
        <w:tc>
          <w:tcPr>
            <w:tcW w:w="1685" w:type="dxa"/>
            <w:vMerge/>
            <w:vAlign w:val="center"/>
          </w:tcPr>
          <w:p w:rsidR="00741C90" w:rsidRPr="00B75A41" w:rsidRDefault="00741C90" w:rsidP="00E35BD9">
            <w:pPr>
              <w:spacing w:line="300" w:lineRule="exact"/>
              <w:jc w:val="center"/>
              <w:rPr>
                <w:rFonts w:ascii="宋体" w:eastAsia="宋体" w:hAnsi="宋体"/>
                <w:szCs w:val="21"/>
              </w:rPr>
            </w:pPr>
          </w:p>
        </w:tc>
        <w:tc>
          <w:tcPr>
            <w:tcW w:w="3702" w:type="dxa"/>
            <w:vAlign w:val="center"/>
          </w:tcPr>
          <w:p w:rsidR="00741C90" w:rsidRPr="000702FB" w:rsidRDefault="008500AA" w:rsidP="000702FB">
            <w:pPr>
              <w:widowControl/>
              <w:jc w:val="left"/>
              <w:rPr>
                <w:rFonts w:asciiTheme="minorEastAsia" w:hAnsiTheme="minorEastAsia"/>
              </w:rPr>
            </w:pPr>
            <w:r>
              <w:rPr>
                <w:rFonts w:asciiTheme="minorEastAsia" w:hAnsiTheme="minorEastAsia" w:hint="eastAsia"/>
              </w:rPr>
              <w:t>4</w:t>
            </w:r>
            <w:r w:rsidR="00BF4F42" w:rsidRPr="000702FB">
              <w:rPr>
                <w:rFonts w:asciiTheme="minorEastAsia" w:hAnsiTheme="minorEastAsia" w:hint="eastAsia"/>
              </w:rPr>
              <w:t>.固定资产处置</w:t>
            </w:r>
          </w:p>
        </w:tc>
        <w:tc>
          <w:tcPr>
            <w:tcW w:w="1701" w:type="dxa"/>
            <w:vAlign w:val="center"/>
          </w:tcPr>
          <w:p w:rsidR="00741C90" w:rsidRPr="00B75A41" w:rsidRDefault="00D40A92" w:rsidP="00E35BD9">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741C90" w:rsidRPr="00B75A41" w:rsidRDefault="00ED28E8" w:rsidP="00E35BD9">
            <w:pPr>
              <w:spacing w:line="300" w:lineRule="exact"/>
              <w:jc w:val="center"/>
              <w:rPr>
                <w:rFonts w:ascii="宋体" w:eastAsia="宋体" w:hAnsi="宋体"/>
                <w:szCs w:val="21"/>
              </w:rPr>
            </w:pPr>
            <w:r>
              <w:rPr>
                <w:rFonts w:ascii="宋体" w:eastAsia="宋体" w:hAnsi="宋体" w:hint="eastAsia"/>
                <w:szCs w:val="21"/>
              </w:rPr>
              <w:t>2学时</w:t>
            </w:r>
          </w:p>
        </w:tc>
        <w:tc>
          <w:tcPr>
            <w:tcW w:w="1223" w:type="dxa"/>
            <w:vAlign w:val="center"/>
          </w:tcPr>
          <w:p w:rsidR="00741C90"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741C90" w:rsidRPr="00B75A41" w:rsidTr="002E6E1B">
        <w:trPr>
          <w:trHeight w:val="520"/>
          <w:jc w:val="center"/>
        </w:trPr>
        <w:tc>
          <w:tcPr>
            <w:tcW w:w="578" w:type="dxa"/>
            <w:vMerge/>
            <w:vAlign w:val="center"/>
          </w:tcPr>
          <w:p w:rsidR="00741C90" w:rsidRPr="00B75A41" w:rsidRDefault="00741C90" w:rsidP="00E35BD9">
            <w:pPr>
              <w:spacing w:line="300" w:lineRule="exact"/>
              <w:jc w:val="center"/>
              <w:rPr>
                <w:rFonts w:ascii="宋体" w:eastAsia="宋体" w:hAnsi="宋体"/>
                <w:szCs w:val="21"/>
              </w:rPr>
            </w:pPr>
          </w:p>
        </w:tc>
        <w:tc>
          <w:tcPr>
            <w:tcW w:w="1685" w:type="dxa"/>
            <w:vMerge/>
            <w:vAlign w:val="center"/>
          </w:tcPr>
          <w:p w:rsidR="00741C90" w:rsidRPr="00B75A41" w:rsidRDefault="00741C90" w:rsidP="00E35BD9">
            <w:pPr>
              <w:spacing w:line="300" w:lineRule="exact"/>
              <w:jc w:val="center"/>
              <w:rPr>
                <w:rFonts w:ascii="宋体" w:eastAsia="宋体" w:hAnsi="宋体"/>
                <w:szCs w:val="21"/>
              </w:rPr>
            </w:pPr>
          </w:p>
        </w:tc>
        <w:tc>
          <w:tcPr>
            <w:tcW w:w="3702" w:type="dxa"/>
            <w:vAlign w:val="center"/>
          </w:tcPr>
          <w:p w:rsidR="00741C90" w:rsidRPr="000702FB" w:rsidRDefault="008500AA" w:rsidP="000702FB">
            <w:pPr>
              <w:widowControl/>
              <w:jc w:val="left"/>
              <w:rPr>
                <w:rFonts w:asciiTheme="minorEastAsia" w:hAnsiTheme="minorEastAsia"/>
              </w:rPr>
            </w:pPr>
            <w:r>
              <w:rPr>
                <w:rFonts w:asciiTheme="minorEastAsia" w:hAnsiTheme="minorEastAsia" w:hint="eastAsia"/>
              </w:rPr>
              <w:t>5</w:t>
            </w:r>
            <w:r w:rsidR="00BF4F42" w:rsidRPr="000702FB">
              <w:rPr>
                <w:rFonts w:asciiTheme="minorEastAsia" w:hAnsiTheme="minorEastAsia" w:hint="eastAsia"/>
              </w:rPr>
              <w:t>.固定资产减值准备</w:t>
            </w:r>
          </w:p>
        </w:tc>
        <w:tc>
          <w:tcPr>
            <w:tcW w:w="1701" w:type="dxa"/>
            <w:vAlign w:val="center"/>
          </w:tcPr>
          <w:p w:rsidR="00741C90" w:rsidRPr="00B75A41" w:rsidRDefault="00D40A92" w:rsidP="00E35BD9">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741C90" w:rsidRPr="00B75A41" w:rsidRDefault="00ED28E8" w:rsidP="00E35BD9">
            <w:pPr>
              <w:spacing w:line="300" w:lineRule="exact"/>
              <w:jc w:val="center"/>
              <w:rPr>
                <w:rFonts w:ascii="宋体" w:eastAsia="宋体" w:hAnsi="宋体"/>
                <w:szCs w:val="21"/>
              </w:rPr>
            </w:pPr>
            <w:r>
              <w:rPr>
                <w:rFonts w:ascii="宋体" w:eastAsia="宋体" w:hAnsi="宋体" w:hint="eastAsia"/>
                <w:szCs w:val="21"/>
              </w:rPr>
              <w:t>2学时</w:t>
            </w:r>
          </w:p>
        </w:tc>
        <w:tc>
          <w:tcPr>
            <w:tcW w:w="1223" w:type="dxa"/>
            <w:vAlign w:val="center"/>
          </w:tcPr>
          <w:p w:rsidR="00741C90"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课程目标2</w:t>
            </w:r>
          </w:p>
        </w:tc>
      </w:tr>
      <w:tr w:rsidR="00595C6D" w:rsidRPr="00B75A41" w:rsidTr="002E6E1B">
        <w:trPr>
          <w:trHeight w:val="450"/>
          <w:jc w:val="center"/>
        </w:trPr>
        <w:tc>
          <w:tcPr>
            <w:tcW w:w="578" w:type="dxa"/>
            <w:vMerge w:val="restart"/>
            <w:vAlign w:val="center"/>
          </w:tcPr>
          <w:p w:rsidR="00595C6D" w:rsidRPr="00B75A41" w:rsidRDefault="00595C6D" w:rsidP="00E35BD9">
            <w:pPr>
              <w:spacing w:line="300" w:lineRule="exact"/>
              <w:jc w:val="center"/>
              <w:rPr>
                <w:rFonts w:ascii="宋体" w:eastAsia="宋体" w:hAnsi="宋体"/>
                <w:szCs w:val="21"/>
              </w:rPr>
            </w:pPr>
            <w:r>
              <w:rPr>
                <w:rFonts w:ascii="宋体" w:eastAsia="宋体" w:hAnsi="宋体" w:hint="eastAsia"/>
                <w:szCs w:val="21"/>
              </w:rPr>
              <w:t>7</w:t>
            </w:r>
          </w:p>
        </w:tc>
        <w:tc>
          <w:tcPr>
            <w:tcW w:w="1685" w:type="dxa"/>
            <w:vMerge w:val="restart"/>
            <w:vAlign w:val="center"/>
          </w:tcPr>
          <w:p w:rsidR="00595C6D" w:rsidRDefault="00595C6D" w:rsidP="00E35BD9">
            <w:pPr>
              <w:spacing w:line="300" w:lineRule="exact"/>
              <w:jc w:val="center"/>
              <w:rPr>
                <w:rFonts w:ascii="宋体" w:eastAsia="宋体" w:hAnsi="宋体"/>
                <w:szCs w:val="21"/>
              </w:rPr>
            </w:pPr>
            <w:r w:rsidRPr="003A0050">
              <w:rPr>
                <w:rFonts w:ascii="宋体" w:eastAsia="宋体" w:hAnsi="宋体"/>
                <w:szCs w:val="21"/>
              </w:rPr>
              <w:t>第</w:t>
            </w:r>
            <w:r>
              <w:rPr>
                <w:rFonts w:ascii="宋体" w:eastAsia="宋体" w:hAnsi="宋体" w:hint="eastAsia"/>
                <w:szCs w:val="21"/>
              </w:rPr>
              <w:t>9</w:t>
            </w:r>
            <w:r w:rsidRPr="003A0050">
              <w:rPr>
                <w:rFonts w:ascii="宋体" w:eastAsia="宋体" w:hAnsi="宋体"/>
                <w:szCs w:val="21"/>
              </w:rPr>
              <w:t xml:space="preserve">章  </w:t>
            </w:r>
          </w:p>
          <w:p w:rsidR="00595C6D" w:rsidRDefault="00595C6D" w:rsidP="00E35BD9">
            <w:pPr>
              <w:spacing w:line="300" w:lineRule="exact"/>
              <w:jc w:val="center"/>
              <w:rPr>
                <w:rFonts w:ascii="宋体" w:eastAsia="宋体" w:hAnsi="宋体"/>
                <w:szCs w:val="21"/>
              </w:rPr>
            </w:pPr>
            <w:r>
              <w:rPr>
                <w:rFonts w:ascii="宋体" w:eastAsia="宋体" w:hAnsi="宋体" w:hint="eastAsia"/>
                <w:szCs w:val="21"/>
              </w:rPr>
              <w:t>负债</w:t>
            </w:r>
          </w:p>
          <w:p w:rsidR="00595C6D" w:rsidRPr="00B75A41" w:rsidRDefault="00595C6D" w:rsidP="00595C6D">
            <w:pPr>
              <w:spacing w:line="300" w:lineRule="exact"/>
              <w:jc w:val="center"/>
              <w:rPr>
                <w:rFonts w:ascii="宋体" w:eastAsia="宋体" w:hAnsi="宋体"/>
                <w:szCs w:val="21"/>
              </w:rPr>
            </w:pPr>
            <w:r>
              <w:rPr>
                <w:rFonts w:ascii="宋体" w:eastAsia="宋体" w:hAnsi="宋体" w:hint="eastAsia"/>
                <w:szCs w:val="21"/>
              </w:rPr>
              <w:t>（4学时）</w:t>
            </w:r>
          </w:p>
        </w:tc>
        <w:tc>
          <w:tcPr>
            <w:tcW w:w="3702" w:type="dxa"/>
            <w:vAlign w:val="center"/>
          </w:tcPr>
          <w:p w:rsidR="00595C6D" w:rsidRPr="009B7DAD" w:rsidRDefault="009B7DAD" w:rsidP="009B7DAD">
            <w:pPr>
              <w:spacing w:line="300" w:lineRule="exact"/>
              <w:rPr>
                <w:rFonts w:ascii="宋体" w:eastAsia="宋体" w:hAnsi="宋体"/>
                <w:szCs w:val="21"/>
              </w:rPr>
            </w:pPr>
            <w:r>
              <w:rPr>
                <w:rFonts w:ascii="宋体" w:eastAsia="宋体" w:hAnsi="宋体" w:hint="eastAsia"/>
                <w:szCs w:val="21"/>
              </w:rPr>
              <w:t>1.</w:t>
            </w:r>
            <w:r w:rsidRPr="009B7DAD">
              <w:rPr>
                <w:rFonts w:ascii="宋体" w:eastAsia="宋体" w:hAnsi="宋体" w:hint="eastAsia"/>
                <w:szCs w:val="21"/>
              </w:rPr>
              <w:t>负债概述</w:t>
            </w:r>
          </w:p>
          <w:p w:rsidR="009B7DAD" w:rsidRPr="009B7DAD" w:rsidRDefault="009B7DAD" w:rsidP="009B7DAD">
            <w:pPr>
              <w:spacing w:line="300" w:lineRule="exact"/>
              <w:rPr>
                <w:rFonts w:ascii="宋体" w:eastAsia="宋体" w:hAnsi="宋体"/>
                <w:szCs w:val="21"/>
              </w:rPr>
            </w:pPr>
            <w:r>
              <w:rPr>
                <w:rFonts w:ascii="宋体" w:eastAsia="宋体" w:hAnsi="宋体" w:hint="eastAsia"/>
                <w:szCs w:val="21"/>
              </w:rPr>
              <w:t>2.流动负债</w:t>
            </w:r>
          </w:p>
        </w:tc>
        <w:tc>
          <w:tcPr>
            <w:tcW w:w="1701" w:type="dxa"/>
            <w:vAlign w:val="center"/>
          </w:tcPr>
          <w:p w:rsidR="00595C6D" w:rsidRPr="00B75A41" w:rsidRDefault="009B7DAD" w:rsidP="00E35BD9">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595C6D" w:rsidRPr="00B75A41" w:rsidRDefault="009B7DAD" w:rsidP="00E35BD9">
            <w:pPr>
              <w:spacing w:line="300" w:lineRule="exact"/>
              <w:jc w:val="center"/>
              <w:rPr>
                <w:rFonts w:ascii="宋体" w:eastAsia="宋体" w:hAnsi="宋体"/>
                <w:szCs w:val="21"/>
              </w:rPr>
            </w:pPr>
            <w:r>
              <w:rPr>
                <w:rFonts w:ascii="宋体" w:eastAsia="宋体" w:hAnsi="宋体" w:hint="eastAsia"/>
                <w:szCs w:val="21"/>
              </w:rPr>
              <w:t>2学时</w:t>
            </w:r>
          </w:p>
        </w:tc>
        <w:tc>
          <w:tcPr>
            <w:tcW w:w="1223" w:type="dxa"/>
            <w:vAlign w:val="center"/>
          </w:tcPr>
          <w:p w:rsidR="00595C6D"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课程目标3</w:t>
            </w:r>
          </w:p>
        </w:tc>
      </w:tr>
      <w:tr w:rsidR="00595C6D" w:rsidRPr="00B75A41" w:rsidTr="002E6E1B">
        <w:trPr>
          <w:trHeight w:val="450"/>
          <w:jc w:val="center"/>
        </w:trPr>
        <w:tc>
          <w:tcPr>
            <w:tcW w:w="578" w:type="dxa"/>
            <w:vMerge/>
            <w:vAlign w:val="center"/>
          </w:tcPr>
          <w:p w:rsidR="00595C6D" w:rsidRDefault="00595C6D" w:rsidP="00E35BD9">
            <w:pPr>
              <w:spacing w:line="300" w:lineRule="exact"/>
              <w:jc w:val="center"/>
              <w:rPr>
                <w:rFonts w:ascii="宋体" w:eastAsia="宋体" w:hAnsi="宋体"/>
                <w:szCs w:val="21"/>
              </w:rPr>
            </w:pPr>
          </w:p>
        </w:tc>
        <w:tc>
          <w:tcPr>
            <w:tcW w:w="1685" w:type="dxa"/>
            <w:vMerge/>
            <w:vAlign w:val="center"/>
          </w:tcPr>
          <w:p w:rsidR="00595C6D" w:rsidRPr="003A0050" w:rsidRDefault="00595C6D" w:rsidP="00E35BD9">
            <w:pPr>
              <w:spacing w:line="300" w:lineRule="exact"/>
              <w:jc w:val="center"/>
              <w:rPr>
                <w:rFonts w:ascii="宋体" w:eastAsia="宋体" w:hAnsi="宋体"/>
                <w:szCs w:val="21"/>
              </w:rPr>
            </w:pPr>
          </w:p>
        </w:tc>
        <w:tc>
          <w:tcPr>
            <w:tcW w:w="3702" w:type="dxa"/>
            <w:vAlign w:val="center"/>
          </w:tcPr>
          <w:p w:rsidR="00595C6D" w:rsidRPr="00B75A41" w:rsidRDefault="009B7DAD" w:rsidP="009B7DAD">
            <w:pPr>
              <w:spacing w:line="300" w:lineRule="exact"/>
              <w:jc w:val="left"/>
              <w:rPr>
                <w:rFonts w:ascii="宋体" w:eastAsia="宋体" w:hAnsi="宋体"/>
                <w:szCs w:val="21"/>
              </w:rPr>
            </w:pPr>
            <w:r>
              <w:rPr>
                <w:rFonts w:ascii="宋体" w:eastAsia="宋体" w:hAnsi="宋体" w:hint="eastAsia"/>
                <w:szCs w:val="21"/>
              </w:rPr>
              <w:t>3.非流动负债</w:t>
            </w:r>
          </w:p>
        </w:tc>
        <w:tc>
          <w:tcPr>
            <w:tcW w:w="1701" w:type="dxa"/>
            <w:vAlign w:val="center"/>
          </w:tcPr>
          <w:p w:rsidR="00595C6D" w:rsidRPr="00B75A41" w:rsidRDefault="009B7DAD" w:rsidP="00E252D2">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595C6D" w:rsidRPr="00B75A41" w:rsidRDefault="009B7DAD" w:rsidP="00E35BD9">
            <w:pPr>
              <w:spacing w:line="300" w:lineRule="exact"/>
              <w:jc w:val="center"/>
              <w:rPr>
                <w:rFonts w:ascii="宋体" w:eastAsia="宋体" w:hAnsi="宋体"/>
                <w:szCs w:val="21"/>
              </w:rPr>
            </w:pPr>
            <w:r>
              <w:rPr>
                <w:rFonts w:ascii="宋体" w:eastAsia="宋体" w:hAnsi="宋体" w:hint="eastAsia"/>
                <w:szCs w:val="21"/>
              </w:rPr>
              <w:t>2学时</w:t>
            </w:r>
          </w:p>
        </w:tc>
        <w:tc>
          <w:tcPr>
            <w:tcW w:w="1223" w:type="dxa"/>
            <w:vAlign w:val="center"/>
          </w:tcPr>
          <w:p w:rsidR="00595C6D"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课程目标3</w:t>
            </w:r>
          </w:p>
        </w:tc>
      </w:tr>
      <w:tr w:rsidR="00853201" w:rsidRPr="00B75A41" w:rsidTr="002E6E1B">
        <w:trPr>
          <w:trHeight w:val="454"/>
          <w:jc w:val="center"/>
        </w:trPr>
        <w:tc>
          <w:tcPr>
            <w:tcW w:w="578" w:type="dxa"/>
            <w:vMerge w:val="restart"/>
            <w:vAlign w:val="center"/>
          </w:tcPr>
          <w:p w:rsidR="00853201" w:rsidRPr="00B75A41" w:rsidRDefault="00853201" w:rsidP="00E35BD9">
            <w:pPr>
              <w:spacing w:line="300" w:lineRule="exact"/>
              <w:jc w:val="center"/>
              <w:rPr>
                <w:rFonts w:ascii="宋体" w:eastAsia="宋体" w:hAnsi="宋体"/>
                <w:szCs w:val="21"/>
              </w:rPr>
            </w:pPr>
            <w:r>
              <w:rPr>
                <w:rFonts w:ascii="宋体" w:eastAsia="宋体" w:hAnsi="宋体" w:hint="eastAsia"/>
                <w:szCs w:val="21"/>
              </w:rPr>
              <w:t>8</w:t>
            </w:r>
          </w:p>
        </w:tc>
        <w:tc>
          <w:tcPr>
            <w:tcW w:w="1685" w:type="dxa"/>
            <w:vMerge w:val="restart"/>
            <w:vAlign w:val="center"/>
          </w:tcPr>
          <w:p w:rsidR="00853201" w:rsidRDefault="00853201" w:rsidP="00E35BD9">
            <w:pPr>
              <w:spacing w:line="300" w:lineRule="exact"/>
              <w:jc w:val="center"/>
              <w:rPr>
                <w:rFonts w:ascii="宋体" w:eastAsia="宋体" w:hAnsi="宋体"/>
                <w:szCs w:val="21"/>
              </w:rPr>
            </w:pPr>
            <w:r w:rsidRPr="003A0050">
              <w:rPr>
                <w:rFonts w:ascii="宋体" w:eastAsia="宋体" w:hAnsi="宋体"/>
                <w:szCs w:val="21"/>
              </w:rPr>
              <w:t>第</w:t>
            </w:r>
            <w:r w:rsidR="00F707DE">
              <w:rPr>
                <w:rFonts w:ascii="宋体" w:eastAsia="宋体" w:hAnsi="宋体" w:hint="eastAsia"/>
                <w:szCs w:val="21"/>
              </w:rPr>
              <w:t>10</w:t>
            </w:r>
            <w:r w:rsidRPr="003A0050">
              <w:rPr>
                <w:rFonts w:ascii="宋体" w:eastAsia="宋体" w:hAnsi="宋体"/>
                <w:szCs w:val="21"/>
              </w:rPr>
              <w:t xml:space="preserve">章  </w:t>
            </w:r>
          </w:p>
          <w:p w:rsidR="00A32E0C" w:rsidRDefault="00A32E0C" w:rsidP="00E35BD9">
            <w:pPr>
              <w:spacing w:line="300" w:lineRule="exact"/>
              <w:jc w:val="center"/>
              <w:rPr>
                <w:rFonts w:ascii="宋体" w:eastAsia="宋体" w:hAnsi="宋体"/>
                <w:szCs w:val="21"/>
              </w:rPr>
            </w:pPr>
            <w:r>
              <w:rPr>
                <w:rFonts w:ascii="宋体" w:eastAsia="宋体" w:hAnsi="宋体" w:hint="eastAsia"/>
                <w:szCs w:val="21"/>
              </w:rPr>
              <w:t>所有者权益</w:t>
            </w:r>
          </w:p>
          <w:p w:rsidR="00853201" w:rsidRPr="003A0050" w:rsidRDefault="00853201" w:rsidP="00E35BD9">
            <w:pPr>
              <w:spacing w:line="300" w:lineRule="exact"/>
              <w:jc w:val="center"/>
              <w:rPr>
                <w:rFonts w:ascii="宋体" w:eastAsia="宋体" w:hAnsi="宋体"/>
                <w:szCs w:val="21"/>
              </w:rPr>
            </w:pPr>
            <w:r w:rsidRPr="003A0050">
              <w:rPr>
                <w:rFonts w:ascii="宋体" w:eastAsia="宋体" w:hAnsi="宋体"/>
                <w:szCs w:val="21"/>
              </w:rPr>
              <w:t>（</w:t>
            </w:r>
            <w:r w:rsidR="00272B66">
              <w:rPr>
                <w:rFonts w:ascii="宋体" w:eastAsia="宋体" w:hAnsi="宋体" w:hint="eastAsia"/>
                <w:szCs w:val="21"/>
              </w:rPr>
              <w:t>4</w:t>
            </w:r>
            <w:r w:rsidRPr="003A0050">
              <w:rPr>
                <w:rFonts w:ascii="宋体" w:eastAsia="宋体" w:hAnsi="宋体"/>
                <w:szCs w:val="21"/>
              </w:rPr>
              <w:t>学时）</w:t>
            </w:r>
          </w:p>
          <w:p w:rsidR="00853201" w:rsidRPr="00B75A41" w:rsidRDefault="00853201" w:rsidP="00E35BD9">
            <w:pPr>
              <w:spacing w:line="300" w:lineRule="exact"/>
              <w:jc w:val="center"/>
              <w:rPr>
                <w:rFonts w:ascii="宋体" w:eastAsia="宋体" w:hAnsi="宋体"/>
                <w:szCs w:val="21"/>
              </w:rPr>
            </w:pPr>
          </w:p>
        </w:tc>
        <w:tc>
          <w:tcPr>
            <w:tcW w:w="3702" w:type="dxa"/>
            <w:vAlign w:val="center"/>
          </w:tcPr>
          <w:p w:rsidR="00853201" w:rsidRPr="006D421B" w:rsidRDefault="006D421B" w:rsidP="006D421B">
            <w:pPr>
              <w:spacing w:line="300" w:lineRule="exact"/>
              <w:rPr>
                <w:rFonts w:ascii="Times New Roman" w:hAnsi="Times New Roman"/>
              </w:rPr>
            </w:pPr>
            <w:r>
              <w:rPr>
                <w:rFonts w:ascii="Times New Roman" w:hAnsi="Times New Roman" w:hint="eastAsia"/>
              </w:rPr>
              <w:t>1.</w:t>
            </w:r>
            <w:r w:rsidR="00CF0DD8" w:rsidRPr="006D421B">
              <w:rPr>
                <w:rFonts w:ascii="Times New Roman" w:hAnsi="Times New Roman" w:hint="eastAsia"/>
              </w:rPr>
              <w:t>实收资本</w:t>
            </w:r>
          </w:p>
          <w:p w:rsidR="00CF0DD8" w:rsidRPr="006D421B" w:rsidRDefault="006D421B" w:rsidP="006D421B">
            <w:pPr>
              <w:spacing w:line="300" w:lineRule="exact"/>
              <w:rPr>
                <w:rFonts w:ascii="宋体" w:eastAsia="宋体" w:hAnsi="宋体"/>
                <w:szCs w:val="21"/>
              </w:rPr>
            </w:pPr>
            <w:r>
              <w:rPr>
                <w:rFonts w:ascii="宋体" w:eastAsia="宋体" w:hAnsi="宋体" w:hint="eastAsia"/>
                <w:szCs w:val="21"/>
              </w:rPr>
              <w:t>2.</w:t>
            </w:r>
            <w:r w:rsidR="00CF0DD8" w:rsidRPr="006D421B">
              <w:rPr>
                <w:rFonts w:ascii="宋体" w:eastAsia="宋体" w:hAnsi="宋体" w:hint="eastAsia"/>
                <w:szCs w:val="21"/>
              </w:rPr>
              <w:t>资本公积</w:t>
            </w:r>
          </w:p>
        </w:tc>
        <w:tc>
          <w:tcPr>
            <w:tcW w:w="1701" w:type="dxa"/>
            <w:vAlign w:val="center"/>
          </w:tcPr>
          <w:p w:rsidR="00853201" w:rsidRPr="00B75A41" w:rsidRDefault="00272B66" w:rsidP="00272B66">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853201" w:rsidRPr="00B75A41" w:rsidRDefault="00272B66" w:rsidP="00E35BD9">
            <w:pPr>
              <w:spacing w:line="300" w:lineRule="exact"/>
              <w:jc w:val="center"/>
              <w:rPr>
                <w:rFonts w:ascii="宋体" w:eastAsia="宋体" w:hAnsi="宋体"/>
                <w:szCs w:val="21"/>
              </w:rPr>
            </w:pPr>
            <w:r>
              <w:rPr>
                <w:rFonts w:ascii="宋体" w:eastAsia="宋体" w:hAnsi="宋体" w:hint="eastAsia"/>
                <w:szCs w:val="21"/>
              </w:rPr>
              <w:t>2</w:t>
            </w:r>
            <w:r w:rsidR="00853201" w:rsidRPr="003A0050">
              <w:rPr>
                <w:rFonts w:ascii="宋体" w:eastAsia="宋体" w:hAnsi="宋体"/>
                <w:szCs w:val="21"/>
              </w:rPr>
              <w:t>学时</w:t>
            </w:r>
          </w:p>
        </w:tc>
        <w:tc>
          <w:tcPr>
            <w:tcW w:w="1223" w:type="dxa"/>
            <w:vAlign w:val="center"/>
          </w:tcPr>
          <w:p w:rsidR="00853201"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课程目标3</w:t>
            </w:r>
          </w:p>
        </w:tc>
      </w:tr>
      <w:tr w:rsidR="00853201" w:rsidRPr="00B75A41" w:rsidTr="002E6E1B">
        <w:trPr>
          <w:trHeight w:val="454"/>
          <w:jc w:val="center"/>
        </w:trPr>
        <w:tc>
          <w:tcPr>
            <w:tcW w:w="578" w:type="dxa"/>
            <w:vMerge/>
            <w:vAlign w:val="center"/>
          </w:tcPr>
          <w:p w:rsidR="00853201" w:rsidRPr="00B75A41" w:rsidRDefault="00853201" w:rsidP="00E35BD9">
            <w:pPr>
              <w:spacing w:line="300" w:lineRule="exact"/>
              <w:jc w:val="center"/>
              <w:rPr>
                <w:rFonts w:ascii="宋体" w:eastAsia="宋体" w:hAnsi="宋体"/>
                <w:szCs w:val="21"/>
              </w:rPr>
            </w:pPr>
          </w:p>
        </w:tc>
        <w:tc>
          <w:tcPr>
            <w:tcW w:w="1685" w:type="dxa"/>
            <w:vMerge/>
            <w:vAlign w:val="center"/>
          </w:tcPr>
          <w:p w:rsidR="00853201" w:rsidRPr="003A0050" w:rsidRDefault="00853201" w:rsidP="00E35BD9">
            <w:pPr>
              <w:spacing w:line="300" w:lineRule="exact"/>
              <w:jc w:val="center"/>
              <w:rPr>
                <w:rFonts w:ascii="宋体" w:eastAsia="宋体" w:hAnsi="宋体"/>
                <w:szCs w:val="21"/>
              </w:rPr>
            </w:pPr>
          </w:p>
        </w:tc>
        <w:tc>
          <w:tcPr>
            <w:tcW w:w="3702" w:type="dxa"/>
            <w:vAlign w:val="center"/>
          </w:tcPr>
          <w:p w:rsidR="00853201" w:rsidRDefault="006D421B" w:rsidP="00E35BD9">
            <w:pPr>
              <w:spacing w:line="300" w:lineRule="exact"/>
              <w:rPr>
                <w:rFonts w:ascii="Times New Roman" w:hAnsi="Times New Roman"/>
              </w:rPr>
            </w:pPr>
            <w:r>
              <w:rPr>
                <w:rFonts w:ascii="Times New Roman" w:hAnsi="Times New Roman" w:hint="eastAsia"/>
              </w:rPr>
              <w:t>3.</w:t>
            </w:r>
            <w:r>
              <w:rPr>
                <w:rFonts w:ascii="Times New Roman" w:hAnsi="Times New Roman" w:hint="eastAsia"/>
              </w:rPr>
              <w:t>盈余公积</w:t>
            </w:r>
          </w:p>
          <w:p w:rsidR="006D421B" w:rsidRPr="00965FB8" w:rsidRDefault="006D421B" w:rsidP="00E35BD9">
            <w:pPr>
              <w:spacing w:line="300" w:lineRule="exact"/>
              <w:rPr>
                <w:rFonts w:ascii="Times New Roman" w:hAnsi="Times New Roman"/>
              </w:rPr>
            </w:pPr>
            <w:r>
              <w:rPr>
                <w:rFonts w:ascii="Times New Roman" w:hAnsi="Times New Roman" w:hint="eastAsia"/>
              </w:rPr>
              <w:t>4.</w:t>
            </w:r>
            <w:r>
              <w:rPr>
                <w:rFonts w:ascii="Times New Roman" w:hAnsi="Times New Roman" w:hint="eastAsia"/>
              </w:rPr>
              <w:t>未分配利润</w:t>
            </w:r>
          </w:p>
        </w:tc>
        <w:tc>
          <w:tcPr>
            <w:tcW w:w="1701" w:type="dxa"/>
            <w:vAlign w:val="center"/>
          </w:tcPr>
          <w:p w:rsidR="00853201" w:rsidRPr="00B75A41" w:rsidRDefault="00272B66" w:rsidP="009513E8">
            <w:pPr>
              <w:spacing w:line="300" w:lineRule="exact"/>
              <w:ind w:firstLineChars="250" w:firstLine="600"/>
              <w:jc w:val="left"/>
              <w:rPr>
                <w:rFonts w:ascii="宋体" w:eastAsia="宋体" w:hAnsi="宋体"/>
                <w:szCs w:val="21"/>
              </w:rPr>
            </w:pPr>
            <w:r>
              <w:rPr>
                <w:rFonts w:ascii="宋体" w:eastAsia="宋体" w:hAnsi="宋体" w:hint="eastAsia"/>
                <w:szCs w:val="21"/>
              </w:rPr>
              <w:t>授课</w:t>
            </w:r>
          </w:p>
        </w:tc>
        <w:tc>
          <w:tcPr>
            <w:tcW w:w="1134" w:type="dxa"/>
            <w:vAlign w:val="center"/>
          </w:tcPr>
          <w:p w:rsidR="00853201" w:rsidRPr="00B75A41" w:rsidRDefault="00272B66" w:rsidP="00E35BD9">
            <w:pPr>
              <w:spacing w:line="300" w:lineRule="exact"/>
              <w:jc w:val="center"/>
              <w:rPr>
                <w:rFonts w:ascii="宋体" w:eastAsia="宋体" w:hAnsi="宋体"/>
                <w:szCs w:val="21"/>
              </w:rPr>
            </w:pPr>
            <w:r>
              <w:rPr>
                <w:rFonts w:ascii="宋体" w:eastAsia="宋体" w:hAnsi="宋体" w:hint="eastAsia"/>
                <w:szCs w:val="21"/>
              </w:rPr>
              <w:t>2</w:t>
            </w:r>
            <w:r w:rsidR="00853201">
              <w:rPr>
                <w:rFonts w:ascii="宋体" w:eastAsia="宋体" w:hAnsi="宋体" w:hint="eastAsia"/>
                <w:szCs w:val="21"/>
              </w:rPr>
              <w:t>学时</w:t>
            </w:r>
          </w:p>
        </w:tc>
        <w:tc>
          <w:tcPr>
            <w:tcW w:w="1223" w:type="dxa"/>
            <w:vAlign w:val="center"/>
          </w:tcPr>
          <w:p w:rsidR="00853201"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课程目标3</w:t>
            </w:r>
          </w:p>
        </w:tc>
      </w:tr>
      <w:tr w:rsidR="00853201" w:rsidRPr="00B75A41" w:rsidTr="002E6E1B">
        <w:trPr>
          <w:trHeight w:val="454"/>
          <w:jc w:val="center"/>
        </w:trPr>
        <w:tc>
          <w:tcPr>
            <w:tcW w:w="578" w:type="dxa"/>
            <w:vMerge w:val="restart"/>
            <w:vAlign w:val="center"/>
          </w:tcPr>
          <w:p w:rsidR="00853201" w:rsidRPr="00B75A41" w:rsidRDefault="00853201" w:rsidP="00E35BD9">
            <w:pPr>
              <w:spacing w:line="300" w:lineRule="exact"/>
              <w:jc w:val="center"/>
              <w:rPr>
                <w:rFonts w:ascii="宋体" w:eastAsia="宋体" w:hAnsi="宋体"/>
                <w:szCs w:val="21"/>
              </w:rPr>
            </w:pPr>
            <w:r>
              <w:rPr>
                <w:rFonts w:ascii="宋体" w:eastAsia="宋体" w:hAnsi="宋体" w:hint="eastAsia"/>
                <w:szCs w:val="21"/>
              </w:rPr>
              <w:t>9</w:t>
            </w:r>
          </w:p>
        </w:tc>
        <w:tc>
          <w:tcPr>
            <w:tcW w:w="1685" w:type="dxa"/>
            <w:vMerge w:val="restart"/>
            <w:vAlign w:val="center"/>
          </w:tcPr>
          <w:p w:rsidR="00853201" w:rsidRDefault="00853201" w:rsidP="00E35BD9">
            <w:pPr>
              <w:spacing w:line="300" w:lineRule="exact"/>
              <w:jc w:val="center"/>
              <w:rPr>
                <w:rFonts w:ascii="宋体" w:eastAsia="宋体" w:hAnsi="宋体"/>
                <w:szCs w:val="21"/>
              </w:rPr>
            </w:pPr>
            <w:r w:rsidRPr="003A0050">
              <w:rPr>
                <w:rFonts w:ascii="宋体" w:eastAsia="宋体" w:hAnsi="宋体"/>
                <w:szCs w:val="21"/>
              </w:rPr>
              <w:t>第</w:t>
            </w:r>
            <w:r w:rsidR="00F707DE">
              <w:rPr>
                <w:rFonts w:ascii="宋体" w:eastAsia="宋体" w:hAnsi="宋体" w:hint="eastAsia"/>
                <w:szCs w:val="21"/>
              </w:rPr>
              <w:t>11</w:t>
            </w:r>
            <w:r w:rsidRPr="003A0050">
              <w:rPr>
                <w:rFonts w:ascii="宋体" w:eastAsia="宋体" w:hAnsi="宋体"/>
                <w:szCs w:val="21"/>
              </w:rPr>
              <w:t xml:space="preserve">章 </w:t>
            </w:r>
          </w:p>
          <w:p w:rsidR="00853201" w:rsidRDefault="000C7783" w:rsidP="00E35BD9">
            <w:pPr>
              <w:spacing w:line="300" w:lineRule="exact"/>
              <w:jc w:val="center"/>
              <w:rPr>
                <w:rFonts w:ascii="宋体" w:eastAsia="宋体" w:hAnsi="宋体"/>
                <w:szCs w:val="21"/>
              </w:rPr>
            </w:pPr>
            <w:r>
              <w:rPr>
                <w:rFonts w:ascii="宋体" w:eastAsia="宋体" w:hAnsi="宋体" w:hint="eastAsia"/>
                <w:szCs w:val="21"/>
              </w:rPr>
              <w:t>收入、费用和利润</w:t>
            </w:r>
          </w:p>
          <w:p w:rsidR="000C7783" w:rsidRPr="00B75A41" w:rsidRDefault="000C7783" w:rsidP="008165AC">
            <w:pPr>
              <w:spacing w:line="300" w:lineRule="exact"/>
              <w:jc w:val="center"/>
              <w:rPr>
                <w:rFonts w:ascii="宋体" w:eastAsia="宋体" w:hAnsi="宋体"/>
                <w:szCs w:val="21"/>
              </w:rPr>
            </w:pPr>
            <w:r>
              <w:rPr>
                <w:rFonts w:ascii="宋体" w:eastAsia="宋体" w:hAnsi="宋体" w:hint="eastAsia"/>
                <w:szCs w:val="21"/>
              </w:rPr>
              <w:t>（</w:t>
            </w:r>
            <w:r w:rsidR="008165AC">
              <w:rPr>
                <w:rFonts w:ascii="宋体" w:eastAsia="宋体" w:hAnsi="宋体" w:hint="eastAsia"/>
                <w:szCs w:val="21"/>
              </w:rPr>
              <w:t>6</w:t>
            </w:r>
            <w:r>
              <w:rPr>
                <w:rFonts w:ascii="宋体" w:eastAsia="宋体" w:hAnsi="宋体" w:hint="eastAsia"/>
                <w:szCs w:val="21"/>
              </w:rPr>
              <w:t>学时）</w:t>
            </w:r>
          </w:p>
        </w:tc>
        <w:tc>
          <w:tcPr>
            <w:tcW w:w="3702" w:type="dxa"/>
            <w:vAlign w:val="center"/>
          </w:tcPr>
          <w:p w:rsidR="00745FCE" w:rsidRPr="00745FCE" w:rsidRDefault="00745FCE" w:rsidP="00745FCE">
            <w:pPr>
              <w:spacing w:line="300" w:lineRule="exact"/>
              <w:rPr>
                <w:rFonts w:ascii="宋体" w:eastAsia="宋体" w:hAnsi="宋体"/>
                <w:szCs w:val="21"/>
              </w:rPr>
            </w:pPr>
            <w:r>
              <w:rPr>
                <w:rFonts w:ascii="宋体" w:eastAsia="宋体" w:hAnsi="宋体" w:hint="eastAsia"/>
                <w:szCs w:val="21"/>
              </w:rPr>
              <w:t>1.</w:t>
            </w:r>
            <w:r w:rsidRPr="00745FCE">
              <w:rPr>
                <w:rFonts w:ascii="宋体" w:eastAsia="宋体" w:hAnsi="宋体" w:hint="eastAsia"/>
                <w:szCs w:val="21"/>
              </w:rPr>
              <w:t>收入</w:t>
            </w:r>
          </w:p>
        </w:tc>
        <w:tc>
          <w:tcPr>
            <w:tcW w:w="1701" w:type="dxa"/>
            <w:vAlign w:val="center"/>
          </w:tcPr>
          <w:p w:rsidR="00853201" w:rsidRPr="00B75A41" w:rsidRDefault="004B4646" w:rsidP="004B4646">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853201" w:rsidRPr="00B75A41" w:rsidRDefault="004B4646" w:rsidP="00E35BD9">
            <w:pPr>
              <w:spacing w:line="300" w:lineRule="exact"/>
              <w:jc w:val="center"/>
              <w:rPr>
                <w:rFonts w:ascii="宋体" w:eastAsia="宋体" w:hAnsi="宋体"/>
                <w:szCs w:val="21"/>
              </w:rPr>
            </w:pPr>
            <w:r>
              <w:rPr>
                <w:rFonts w:ascii="宋体" w:eastAsia="宋体" w:hAnsi="宋体" w:hint="eastAsia"/>
                <w:szCs w:val="21"/>
              </w:rPr>
              <w:t>2</w:t>
            </w:r>
            <w:r w:rsidR="00853201" w:rsidRPr="003A0050">
              <w:rPr>
                <w:rFonts w:ascii="宋体" w:eastAsia="宋体" w:hAnsi="宋体"/>
                <w:szCs w:val="21"/>
              </w:rPr>
              <w:t>学时</w:t>
            </w:r>
          </w:p>
        </w:tc>
        <w:tc>
          <w:tcPr>
            <w:tcW w:w="1223" w:type="dxa"/>
            <w:vAlign w:val="center"/>
          </w:tcPr>
          <w:p w:rsidR="00853201"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课程目标4</w:t>
            </w:r>
          </w:p>
        </w:tc>
      </w:tr>
      <w:tr w:rsidR="008165AC" w:rsidRPr="00B75A41" w:rsidTr="002E6E1B">
        <w:trPr>
          <w:trHeight w:val="454"/>
          <w:jc w:val="center"/>
        </w:trPr>
        <w:tc>
          <w:tcPr>
            <w:tcW w:w="578" w:type="dxa"/>
            <w:vMerge/>
            <w:vAlign w:val="center"/>
          </w:tcPr>
          <w:p w:rsidR="008165AC" w:rsidRPr="00B75A41" w:rsidRDefault="008165AC" w:rsidP="00E35BD9">
            <w:pPr>
              <w:spacing w:line="300" w:lineRule="exact"/>
              <w:jc w:val="center"/>
              <w:rPr>
                <w:rFonts w:ascii="宋体" w:eastAsia="宋体" w:hAnsi="宋体"/>
                <w:szCs w:val="21"/>
              </w:rPr>
            </w:pPr>
          </w:p>
        </w:tc>
        <w:tc>
          <w:tcPr>
            <w:tcW w:w="1685" w:type="dxa"/>
            <w:vMerge/>
            <w:vAlign w:val="center"/>
          </w:tcPr>
          <w:p w:rsidR="008165AC" w:rsidRPr="003A0050" w:rsidRDefault="008165AC" w:rsidP="00E35BD9">
            <w:pPr>
              <w:spacing w:line="300" w:lineRule="exact"/>
              <w:jc w:val="center"/>
              <w:rPr>
                <w:rFonts w:ascii="宋体" w:eastAsia="宋体" w:hAnsi="宋体"/>
                <w:szCs w:val="21"/>
              </w:rPr>
            </w:pPr>
          </w:p>
        </w:tc>
        <w:tc>
          <w:tcPr>
            <w:tcW w:w="3702" w:type="dxa"/>
            <w:vAlign w:val="center"/>
          </w:tcPr>
          <w:p w:rsidR="008165AC" w:rsidRDefault="008165AC" w:rsidP="00E35BD9">
            <w:pPr>
              <w:spacing w:line="300" w:lineRule="exact"/>
              <w:rPr>
                <w:rFonts w:ascii="Times New Roman" w:hAnsi="Times New Roman"/>
              </w:rPr>
            </w:pPr>
            <w:r>
              <w:rPr>
                <w:rFonts w:ascii="宋体" w:eastAsia="宋体" w:hAnsi="宋体" w:hint="eastAsia"/>
                <w:szCs w:val="21"/>
              </w:rPr>
              <w:t>2.费用</w:t>
            </w:r>
          </w:p>
        </w:tc>
        <w:tc>
          <w:tcPr>
            <w:tcW w:w="1701" w:type="dxa"/>
            <w:vAlign w:val="center"/>
          </w:tcPr>
          <w:p w:rsidR="008165AC" w:rsidRPr="00B75A41" w:rsidRDefault="008165AC" w:rsidP="00046605">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8165AC" w:rsidRPr="00B75A41" w:rsidRDefault="008165AC" w:rsidP="00046605">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23" w:type="dxa"/>
            <w:vAlign w:val="center"/>
          </w:tcPr>
          <w:p w:rsidR="008165AC" w:rsidRPr="00B75A41" w:rsidRDefault="008165AC" w:rsidP="00046605">
            <w:pPr>
              <w:spacing w:line="300" w:lineRule="exact"/>
              <w:jc w:val="center"/>
              <w:rPr>
                <w:rFonts w:ascii="宋体" w:eastAsia="宋体" w:hAnsi="宋体"/>
                <w:szCs w:val="21"/>
              </w:rPr>
            </w:pPr>
            <w:r>
              <w:rPr>
                <w:rFonts w:ascii="宋体" w:eastAsia="宋体" w:hAnsi="宋体" w:hint="eastAsia"/>
                <w:szCs w:val="21"/>
              </w:rPr>
              <w:t>课程目标4</w:t>
            </w:r>
          </w:p>
        </w:tc>
      </w:tr>
      <w:tr w:rsidR="00853201" w:rsidRPr="00B75A41" w:rsidTr="002E6E1B">
        <w:trPr>
          <w:trHeight w:val="454"/>
          <w:jc w:val="center"/>
        </w:trPr>
        <w:tc>
          <w:tcPr>
            <w:tcW w:w="578" w:type="dxa"/>
            <w:vMerge/>
            <w:vAlign w:val="center"/>
          </w:tcPr>
          <w:p w:rsidR="00853201" w:rsidRPr="00B75A41" w:rsidRDefault="00853201" w:rsidP="00E35BD9">
            <w:pPr>
              <w:spacing w:line="300" w:lineRule="exact"/>
              <w:jc w:val="center"/>
              <w:rPr>
                <w:rFonts w:ascii="宋体" w:eastAsia="宋体" w:hAnsi="宋体"/>
                <w:szCs w:val="21"/>
              </w:rPr>
            </w:pPr>
          </w:p>
        </w:tc>
        <w:tc>
          <w:tcPr>
            <w:tcW w:w="1685" w:type="dxa"/>
            <w:vMerge/>
            <w:vAlign w:val="center"/>
          </w:tcPr>
          <w:p w:rsidR="00853201" w:rsidRPr="003A0050" w:rsidRDefault="00853201" w:rsidP="00E35BD9">
            <w:pPr>
              <w:spacing w:line="300" w:lineRule="exact"/>
              <w:jc w:val="center"/>
              <w:rPr>
                <w:rFonts w:ascii="宋体" w:eastAsia="宋体" w:hAnsi="宋体"/>
                <w:szCs w:val="21"/>
              </w:rPr>
            </w:pPr>
          </w:p>
        </w:tc>
        <w:tc>
          <w:tcPr>
            <w:tcW w:w="3702" w:type="dxa"/>
            <w:vAlign w:val="center"/>
          </w:tcPr>
          <w:p w:rsidR="00853201" w:rsidRPr="00965FB8" w:rsidRDefault="004B4646" w:rsidP="00E35BD9">
            <w:pPr>
              <w:spacing w:line="300" w:lineRule="exact"/>
              <w:rPr>
                <w:rFonts w:ascii="Times New Roman" w:hAnsi="Times New Roman"/>
              </w:rPr>
            </w:pPr>
            <w:r>
              <w:rPr>
                <w:rFonts w:ascii="Times New Roman" w:hAnsi="Times New Roman" w:hint="eastAsia"/>
              </w:rPr>
              <w:t>3.</w:t>
            </w:r>
            <w:r>
              <w:rPr>
                <w:rFonts w:ascii="Times New Roman" w:hAnsi="Times New Roman" w:hint="eastAsia"/>
              </w:rPr>
              <w:t>利润</w:t>
            </w:r>
          </w:p>
        </w:tc>
        <w:tc>
          <w:tcPr>
            <w:tcW w:w="1701" w:type="dxa"/>
            <w:vAlign w:val="center"/>
          </w:tcPr>
          <w:p w:rsidR="00853201" w:rsidRPr="00B75A41" w:rsidRDefault="004B4646" w:rsidP="009513E8">
            <w:pPr>
              <w:spacing w:line="300" w:lineRule="exact"/>
              <w:ind w:firstLineChars="100" w:firstLine="240"/>
              <w:rPr>
                <w:rFonts w:ascii="宋体" w:eastAsia="宋体" w:hAnsi="宋体"/>
                <w:szCs w:val="21"/>
              </w:rPr>
            </w:pPr>
            <w:r>
              <w:rPr>
                <w:rFonts w:ascii="宋体" w:eastAsia="宋体" w:hAnsi="宋体" w:hint="eastAsia"/>
                <w:szCs w:val="21"/>
              </w:rPr>
              <w:t xml:space="preserve">   授课</w:t>
            </w:r>
          </w:p>
        </w:tc>
        <w:tc>
          <w:tcPr>
            <w:tcW w:w="1134" w:type="dxa"/>
            <w:vAlign w:val="center"/>
          </w:tcPr>
          <w:p w:rsidR="00853201" w:rsidRPr="00B75A41" w:rsidRDefault="004B4646" w:rsidP="00E35BD9">
            <w:pPr>
              <w:spacing w:line="300" w:lineRule="exact"/>
              <w:jc w:val="center"/>
              <w:rPr>
                <w:rFonts w:ascii="宋体" w:eastAsia="宋体" w:hAnsi="宋体"/>
                <w:szCs w:val="21"/>
              </w:rPr>
            </w:pPr>
            <w:r>
              <w:rPr>
                <w:rFonts w:ascii="宋体" w:eastAsia="宋体" w:hAnsi="宋体" w:hint="eastAsia"/>
                <w:szCs w:val="21"/>
              </w:rPr>
              <w:t>2</w:t>
            </w:r>
            <w:r w:rsidR="00853201">
              <w:rPr>
                <w:rFonts w:ascii="宋体" w:eastAsia="宋体" w:hAnsi="宋体" w:hint="eastAsia"/>
                <w:szCs w:val="21"/>
              </w:rPr>
              <w:t>学时</w:t>
            </w:r>
          </w:p>
        </w:tc>
        <w:tc>
          <w:tcPr>
            <w:tcW w:w="1223" w:type="dxa"/>
            <w:vAlign w:val="center"/>
          </w:tcPr>
          <w:p w:rsidR="00853201"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课程目标4</w:t>
            </w:r>
          </w:p>
        </w:tc>
      </w:tr>
      <w:tr w:rsidR="002E6E1B" w:rsidRPr="00B75A41" w:rsidTr="002E6E1B">
        <w:trPr>
          <w:trHeight w:val="696"/>
          <w:jc w:val="center"/>
        </w:trPr>
        <w:tc>
          <w:tcPr>
            <w:tcW w:w="578" w:type="dxa"/>
            <w:vMerge w:val="restart"/>
            <w:vAlign w:val="center"/>
          </w:tcPr>
          <w:p w:rsidR="002E6E1B" w:rsidRPr="00B75A41" w:rsidRDefault="002E6E1B" w:rsidP="00E35BD9">
            <w:pPr>
              <w:spacing w:line="300" w:lineRule="exact"/>
              <w:jc w:val="center"/>
              <w:rPr>
                <w:rFonts w:ascii="宋体" w:eastAsia="宋体" w:hAnsi="宋体"/>
                <w:szCs w:val="21"/>
              </w:rPr>
            </w:pPr>
            <w:r>
              <w:rPr>
                <w:rFonts w:ascii="宋体" w:eastAsia="宋体" w:hAnsi="宋体" w:hint="eastAsia"/>
                <w:szCs w:val="21"/>
              </w:rPr>
              <w:t>10</w:t>
            </w:r>
          </w:p>
        </w:tc>
        <w:tc>
          <w:tcPr>
            <w:tcW w:w="1685" w:type="dxa"/>
            <w:vMerge w:val="restart"/>
            <w:vAlign w:val="center"/>
          </w:tcPr>
          <w:p w:rsidR="002E6E1B" w:rsidRDefault="002E6E1B" w:rsidP="00E35BD9">
            <w:pPr>
              <w:spacing w:line="300" w:lineRule="exact"/>
              <w:jc w:val="center"/>
              <w:rPr>
                <w:rFonts w:ascii="宋体" w:eastAsia="宋体" w:hAnsi="宋体"/>
                <w:szCs w:val="21"/>
              </w:rPr>
            </w:pPr>
            <w:r>
              <w:rPr>
                <w:rFonts w:ascii="宋体" w:eastAsia="宋体" w:hAnsi="宋体" w:hint="eastAsia"/>
                <w:szCs w:val="21"/>
              </w:rPr>
              <w:t>第12章</w:t>
            </w:r>
          </w:p>
          <w:p w:rsidR="002E6E1B" w:rsidRDefault="002E6E1B" w:rsidP="00E35BD9">
            <w:pPr>
              <w:spacing w:line="300" w:lineRule="exact"/>
              <w:jc w:val="center"/>
              <w:rPr>
                <w:rFonts w:ascii="宋体" w:eastAsia="宋体" w:hAnsi="宋体"/>
                <w:szCs w:val="21"/>
              </w:rPr>
            </w:pPr>
            <w:r>
              <w:rPr>
                <w:rFonts w:ascii="宋体" w:eastAsia="宋体" w:hAnsi="宋体" w:hint="eastAsia"/>
                <w:szCs w:val="21"/>
              </w:rPr>
              <w:t>财务会计报告</w:t>
            </w:r>
          </w:p>
          <w:p w:rsidR="002E6E1B" w:rsidRPr="00B75A41" w:rsidRDefault="002E6E1B" w:rsidP="00E35BD9">
            <w:pPr>
              <w:spacing w:line="300" w:lineRule="exact"/>
              <w:jc w:val="center"/>
              <w:rPr>
                <w:rFonts w:ascii="宋体" w:eastAsia="宋体" w:hAnsi="宋体"/>
                <w:szCs w:val="21"/>
              </w:rPr>
            </w:pPr>
            <w:r>
              <w:rPr>
                <w:rFonts w:ascii="宋体" w:eastAsia="宋体" w:hAnsi="宋体" w:hint="eastAsia"/>
                <w:szCs w:val="21"/>
              </w:rPr>
              <w:t>（4学时）</w:t>
            </w:r>
          </w:p>
        </w:tc>
        <w:tc>
          <w:tcPr>
            <w:tcW w:w="3702" w:type="dxa"/>
            <w:vAlign w:val="center"/>
          </w:tcPr>
          <w:p w:rsidR="002E6E1B" w:rsidRPr="002E6E1B" w:rsidRDefault="002E6E1B" w:rsidP="002E6E1B">
            <w:pPr>
              <w:spacing w:line="300" w:lineRule="exact"/>
              <w:jc w:val="left"/>
              <w:rPr>
                <w:rFonts w:ascii="宋体" w:eastAsia="宋体" w:hAnsi="宋体"/>
                <w:szCs w:val="21"/>
              </w:rPr>
            </w:pPr>
            <w:r>
              <w:rPr>
                <w:rFonts w:ascii="宋体" w:eastAsia="宋体" w:hAnsi="宋体" w:hint="eastAsia"/>
                <w:szCs w:val="21"/>
              </w:rPr>
              <w:t>1.</w:t>
            </w:r>
            <w:r w:rsidRPr="002E6E1B">
              <w:rPr>
                <w:rFonts w:ascii="宋体" w:eastAsia="宋体" w:hAnsi="宋体" w:hint="eastAsia"/>
                <w:szCs w:val="21"/>
              </w:rPr>
              <w:t>财务报告概述</w:t>
            </w:r>
          </w:p>
          <w:p w:rsidR="002E6E1B" w:rsidRPr="002E6E1B" w:rsidRDefault="002E6E1B" w:rsidP="002E6E1B">
            <w:pPr>
              <w:spacing w:line="300" w:lineRule="exact"/>
              <w:jc w:val="left"/>
              <w:rPr>
                <w:rFonts w:ascii="宋体" w:eastAsia="宋体" w:hAnsi="宋体"/>
                <w:szCs w:val="21"/>
              </w:rPr>
            </w:pPr>
            <w:r>
              <w:rPr>
                <w:rFonts w:ascii="宋体" w:eastAsia="宋体" w:hAnsi="宋体" w:hint="eastAsia"/>
                <w:szCs w:val="21"/>
              </w:rPr>
              <w:t>2.</w:t>
            </w:r>
            <w:r w:rsidRPr="002E6E1B">
              <w:rPr>
                <w:rFonts w:ascii="宋体" w:eastAsia="宋体" w:hAnsi="宋体" w:hint="eastAsia"/>
                <w:szCs w:val="21"/>
              </w:rPr>
              <w:t>资产负债表</w:t>
            </w:r>
          </w:p>
        </w:tc>
        <w:tc>
          <w:tcPr>
            <w:tcW w:w="1701" w:type="dxa"/>
            <w:vAlign w:val="center"/>
          </w:tcPr>
          <w:p w:rsidR="002E6E1B" w:rsidRPr="00B75A41" w:rsidRDefault="002E6E1B" w:rsidP="00E35BD9">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2E6E1B" w:rsidRPr="00B75A41" w:rsidRDefault="002E6E1B" w:rsidP="00E35BD9">
            <w:pPr>
              <w:spacing w:line="300" w:lineRule="exact"/>
              <w:jc w:val="center"/>
              <w:rPr>
                <w:rFonts w:ascii="宋体" w:eastAsia="宋体" w:hAnsi="宋体"/>
                <w:szCs w:val="21"/>
              </w:rPr>
            </w:pPr>
            <w:r>
              <w:rPr>
                <w:rFonts w:ascii="宋体" w:eastAsia="宋体" w:hAnsi="宋体" w:hint="eastAsia"/>
                <w:szCs w:val="21"/>
              </w:rPr>
              <w:t>2学时</w:t>
            </w:r>
          </w:p>
        </w:tc>
        <w:tc>
          <w:tcPr>
            <w:tcW w:w="1223" w:type="dxa"/>
            <w:vAlign w:val="center"/>
          </w:tcPr>
          <w:p w:rsidR="002E6E1B" w:rsidRDefault="00F60EBF" w:rsidP="00E35BD9">
            <w:pPr>
              <w:spacing w:line="300" w:lineRule="exact"/>
              <w:jc w:val="center"/>
              <w:rPr>
                <w:rFonts w:ascii="宋体" w:eastAsia="宋体" w:hAnsi="宋体"/>
                <w:szCs w:val="21"/>
              </w:rPr>
            </w:pPr>
            <w:r>
              <w:rPr>
                <w:rFonts w:ascii="宋体" w:eastAsia="宋体" w:hAnsi="宋体" w:hint="eastAsia"/>
                <w:szCs w:val="21"/>
              </w:rPr>
              <w:t>课程目标</w:t>
            </w:r>
            <w:r w:rsidR="00C55CE3">
              <w:rPr>
                <w:rFonts w:ascii="宋体" w:eastAsia="宋体" w:hAnsi="宋体" w:hint="eastAsia"/>
                <w:szCs w:val="21"/>
              </w:rPr>
              <w:t>2</w:t>
            </w:r>
          </w:p>
          <w:p w:rsidR="00C55CE3" w:rsidRDefault="00C55CE3" w:rsidP="00E35BD9">
            <w:pPr>
              <w:spacing w:line="300" w:lineRule="exact"/>
              <w:jc w:val="center"/>
              <w:rPr>
                <w:rFonts w:ascii="宋体" w:eastAsia="宋体" w:hAnsi="宋体"/>
                <w:szCs w:val="21"/>
              </w:rPr>
            </w:pPr>
            <w:r>
              <w:rPr>
                <w:rFonts w:ascii="宋体" w:eastAsia="宋体" w:hAnsi="宋体" w:hint="eastAsia"/>
                <w:szCs w:val="21"/>
              </w:rPr>
              <w:t>课程目标3</w:t>
            </w:r>
          </w:p>
          <w:p w:rsidR="00C55CE3" w:rsidRDefault="00C55CE3" w:rsidP="00E35BD9">
            <w:pPr>
              <w:spacing w:line="300" w:lineRule="exact"/>
              <w:jc w:val="center"/>
              <w:rPr>
                <w:rFonts w:ascii="宋体" w:eastAsia="宋体" w:hAnsi="宋体"/>
                <w:szCs w:val="21"/>
              </w:rPr>
            </w:pPr>
            <w:r>
              <w:rPr>
                <w:rFonts w:ascii="宋体" w:eastAsia="宋体" w:hAnsi="宋体" w:hint="eastAsia"/>
                <w:szCs w:val="21"/>
              </w:rPr>
              <w:t>课程目标4</w:t>
            </w:r>
          </w:p>
          <w:p w:rsidR="00C55CE3" w:rsidRPr="00B75A41" w:rsidRDefault="00C55CE3" w:rsidP="00E35BD9">
            <w:pPr>
              <w:spacing w:line="300" w:lineRule="exact"/>
              <w:jc w:val="center"/>
              <w:rPr>
                <w:rFonts w:ascii="宋体" w:eastAsia="宋体" w:hAnsi="宋体"/>
                <w:szCs w:val="21"/>
              </w:rPr>
            </w:pPr>
            <w:r>
              <w:rPr>
                <w:rFonts w:ascii="宋体" w:eastAsia="宋体" w:hAnsi="宋体" w:hint="eastAsia"/>
                <w:szCs w:val="21"/>
              </w:rPr>
              <w:t>课程目标5</w:t>
            </w:r>
          </w:p>
        </w:tc>
      </w:tr>
      <w:tr w:rsidR="002E6E1B" w:rsidRPr="00B75A41" w:rsidTr="002E6E1B">
        <w:trPr>
          <w:trHeight w:val="450"/>
          <w:jc w:val="center"/>
        </w:trPr>
        <w:tc>
          <w:tcPr>
            <w:tcW w:w="578" w:type="dxa"/>
            <w:vMerge/>
            <w:vAlign w:val="center"/>
          </w:tcPr>
          <w:p w:rsidR="002E6E1B" w:rsidRDefault="002E6E1B" w:rsidP="00E35BD9">
            <w:pPr>
              <w:spacing w:line="300" w:lineRule="exact"/>
              <w:jc w:val="center"/>
              <w:rPr>
                <w:rFonts w:ascii="宋体" w:eastAsia="宋体" w:hAnsi="宋体"/>
                <w:szCs w:val="21"/>
              </w:rPr>
            </w:pPr>
          </w:p>
        </w:tc>
        <w:tc>
          <w:tcPr>
            <w:tcW w:w="1685" w:type="dxa"/>
            <w:vMerge/>
            <w:vAlign w:val="center"/>
          </w:tcPr>
          <w:p w:rsidR="002E6E1B" w:rsidRDefault="002E6E1B" w:rsidP="00E35BD9">
            <w:pPr>
              <w:spacing w:line="300" w:lineRule="exact"/>
              <w:jc w:val="center"/>
              <w:rPr>
                <w:rFonts w:ascii="宋体" w:eastAsia="宋体" w:hAnsi="宋体"/>
                <w:szCs w:val="21"/>
              </w:rPr>
            </w:pPr>
          </w:p>
        </w:tc>
        <w:tc>
          <w:tcPr>
            <w:tcW w:w="3702" w:type="dxa"/>
            <w:vAlign w:val="center"/>
          </w:tcPr>
          <w:p w:rsidR="002E6E1B" w:rsidRPr="00B75A41" w:rsidRDefault="002E6E1B" w:rsidP="002E6E1B">
            <w:pPr>
              <w:spacing w:line="300" w:lineRule="exact"/>
              <w:jc w:val="left"/>
              <w:rPr>
                <w:rFonts w:ascii="宋体" w:eastAsia="宋体" w:hAnsi="宋体"/>
                <w:szCs w:val="21"/>
              </w:rPr>
            </w:pPr>
            <w:r>
              <w:rPr>
                <w:rFonts w:ascii="宋体" w:eastAsia="宋体" w:hAnsi="宋体" w:hint="eastAsia"/>
                <w:szCs w:val="21"/>
              </w:rPr>
              <w:t>3.利润表</w:t>
            </w:r>
          </w:p>
        </w:tc>
        <w:tc>
          <w:tcPr>
            <w:tcW w:w="1701" w:type="dxa"/>
            <w:vAlign w:val="center"/>
          </w:tcPr>
          <w:p w:rsidR="002E6E1B" w:rsidRPr="00B75A41" w:rsidRDefault="002E6E1B" w:rsidP="00E35BD9">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2E6E1B" w:rsidRPr="00B75A41" w:rsidRDefault="002E6E1B" w:rsidP="00E35BD9">
            <w:pPr>
              <w:spacing w:line="300" w:lineRule="exact"/>
              <w:jc w:val="center"/>
              <w:rPr>
                <w:rFonts w:ascii="宋体" w:eastAsia="宋体" w:hAnsi="宋体"/>
                <w:szCs w:val="21"/>
              </w:rPr>
            </w:pPr>
            <w:r>
              <w:rPr>
                <w:rFonts w:ascii="宋体" w:eastAsia="宋体" w:hAnsi="宋体" w:hint="eastAsia"/>
                <w:szCs w:val="21"/>
              </w:rPr>
              <w:t>2学时</w:t>
            </w:r>
          </w:p>
        </w:tc>
        <w:tc>
          <w:tcPr>
            <w:tcW w:w="1223" w:type="dxa"/>
            <w:vAlign w:val="center"/>
          </w:tcPr>
          <w:p w:rsidR="00C55CE3" w:rsidRDefault="00C55CE3" w:rsidP="00C55CE3">
            <w:pPr>
              <w:spacing w:line="300" w:lineRule="exact"/>
              <w:jc w:val="center"/>
              <w:rPr>
                <w:rFonts w:ascii="宋体" w:eastAsia="宋体" w:hAnsi="宋体"/>
                <w:szCs w:val="21"/>
              </w:rPr>
            </w:pPr>
            <w:r>
              <w:rPr>
                <w:rFonts w:ascii="宋体" w:eastAsia="宋体" w:hAnsi="宋体" w:hint="eastAsia"/>
                <w:szCs w:val="21"/>
              </w:rPr>
              <w:t>课程目标2</w:t>
            </w:r>
          </w:p>
          <w:p w:rsidR="00C55CE3" w:rsidRDefault="00C55CE3" w:rsidP="00C55CE3">
            <w:pPr>
              <w:spacing w:line="300" w:lineRule="exact"/>
              <w:jc w:val="center"/>
              <w:rPr>
                <w:rFonts w:ascii="宋体" w:eastAsia="宋体" w:hAnsi="宋体"/>
                <w:szCs w:val="21"/>
              </w:rPr>
            </w:pPr>
            <w:r>
              <w:rPr>
                <w:rFonts w:ascii="宋体" w:eastAsia="宋体" w:hAnsi="宋体" w:hint="eastAsia"/>
                <w:szCs w:val="21"/>
              </w:rPr>
              <w:t>课程目标3</w:t>
            </w:r>
          </w:p>
          <w:p w:rsidR="00C55CE3" w:rsidRDefault="00C55CE3" w:rsidP="00C55CE3">
            <w:pPr>
              <w:spacing w:line="300" w:lineRule="exact"/>
              <w:jc w:val="center"/>
              <w:rPr>
                <w:rFonts w:ascii="宋体" w:eastAsia="宋体" w:hAnsi="宋体"/>
                <w:szCs w:val="21"/>
              </w:rPr>
            </w:pPr>
            <w:r>
              <w:rPr>
                <w:rFonts w:ascii="宋体" w:eastAsia="宋体" w:hAnsi="宋体" w:hint="eastAsia"/>
                <w:szCs w:val="21"/>
              </w:rPr>
              <w:lastRenderedPageBreak/>
              <w:t>课程目标4</w:t>
            </w:r>
          </w:p>
          <w:p w:rsidR="002E6E1B" w:rsidRPr="00B75A41" w:rsidRDefault="00C55CE3" w:rsidP="00C55CE3">
            <w:pPr>
              <w:spacing w:line="300" w:lineRule="exact"/>
              <w:jc w:val="center"/>
              <w:rPr>
                <w:rFonts w:ascii="宋体" w:eastAsia="宋体" w:hAnsi="宋体"/>
                <w:szCs w:val="21"/>
              </w:rPr>
            </w:pPr>
            <w:r>
              <w:rPr>
                <w:rFonts w:ascii="宋体" w:eastAsia="宋体" w:hAnsi="宋体" w:hint="eastAsia"/>
                <w:szCs w:val="21"/>
              </w:rPr>
              <w:t>课程目标5</w:t>
            </w:r>
          </w:p>
        </w:tc>
      </w:tr>
      <w:tr w:rsidR="002E6E1B" w:rsidRPr="00B75A41" w:rsidTr="00A450C2">
        <w:trPr>
          <w:trHeight w:val="699"/>
          <w:jc w:val="center"/>
        </w:trPr>
        <w:tc>
          <w:tcPr>
            <w:tcW w:w="578" w:type="dxa"/>
            <w:vAlign w:val="center"/>
          </w:tcPr>
          <w:p w:rsidR="002E6E1B" w:rsidRPr="00B75A41" w:rsidRDefault="002E6E1B" w:rsidP="00E35BD9">
            <w:pPr>
              <w:spacing w:line="300" w:lineRule="exact"/>
              <w:jc w:val="center"/>
              <w:rPr>
                <w:rFonts w:ascii="宋体" w:eastAsia="宋体" w:hAnsi="宋体"/>
                <w:szCs w:val="21"/>
              </w:rPr>
            </w:pPr>
            <w:r>
              <w:rPr>
                <w:rFonts w:ascii="宋体" w:eastAsia="宋体" w:hAnsi="宋体" w:hint="eastAsia"/>
                <w:szCs w:val="21"/>
              </w:rPr>
              <w:lastRenderedPageBreak/>
              <w:t>11</w:t>
            </w:r>
          </w:p>
        </w:tc>
        <w:tc>
          <w:tcPr>
            <w:tcW w:w="1685" w:type="dxa"/>
            <w:vAlign w:val="center"/>
          </w:tcPr>
          <w:p w:rsidR="002E6E1B" w:rsidRDefault="00A450C2" w:rsidP="00E35BD9">
            <w:pPr>
              <w:spacing w:line="300" w:lineRule="exact"/>
              <w:jc w:val="center"/>
              <w:rPr>
                <w:rFonts w:ascii="宋体" w:eastAsia="宋体" w:hAnsi="宋体"/>
                <w:szCs w:val="21"/>
              </w:rPr>
            </w:pPr>
            <w:r>
              <w:rPr>
                <w:rFonts w:ascii="宋体" w:eastAsia="宋体" w:hAnsi="宋体" w:hint="eastAsia"/>
                <w:szCs w:val="21"/>
              </w:rPr>
              <w:t>总复习</w:t>
            </w:r>
          </w:p>
          <w:p w:rsidR="00A450C2" w:rsidRPr="00B75A41" w:rsidRDefault="00A450C2" w:rsidP="008165AC">
            <w:pPr>
              <w:spacing w:line="300" w:lineRule="exact"/>
              <w:jc w:val="center"/>
              <w:rPr>
                <w:rFonts w:ascii="宋体" w:eastAsia="宋体" w:hAnsi="宋体"/>
                <w:szCs w:val="21"/>
              </w:rPr>
            </w:pPr>
            <w:r>
              <w:rPr>
                <w:rFonts w:ascii="宋体" w:eastAsia="宋体" w:hAnsi="宋体" w:hint="eastAsia"/>
                <w:szCs w:val="21"/>
              </w:rPr>
              <w:t>（</w:t>
            </w:r>
            <w:r w:rsidR="008165AC">
              <w:rPr>
                <w:rFonts w:ascii="宋体" w:eastAsia="宋体" w:hAnsi="宋体" w:hint="eastAsia"/>
                <w:szCs w:val="21"/>
              </w:rPr>
              <w:t>2</w:t>
            </w:r>
            <w:r>
              <w:rPr>
                <w:rFonts w:ascii="宋体" w:eastAsia="宋体" w:hAnsi="宋体" w:hint="eastAsia"/>
                <w:szCs w:val="21"/>
              </w:rPr>
              <w:t>学时）</w:t>
            </w:r>
          </w:p>
        </w:tc>
        <w:tc>
          <w:tcPr>
            <w:tcW w:w="3702" w:type="dxa"/>
            <w:vAlign w:val="center"/>
          </w:tcPr>
          <w:p w:rsidR="002E6E1B" w:rsidRPr="00B75A41" w:rsidRDefault="00F15349" w:rsidP="003F6D0E">
            <w:pPr>
              <w:spacing w:line="300" w:lineRule="exact"/>
              <w:jc w:val="left"/>
              <w:rPr>
                <w:rFonts w:ascii="宋体" w:eastAsia="宋体" w:hAnsi="宋体"/>
                <w:szCs w:val="21"/>
              </w:rPr>
            </w:pPr>
            <w:r>
              <w:rPr>
                <w:rFonts w:ascii="宋体" w:eastAsia="宋体" w:hAnsi="宋体" w:hint="eastAsia"/>
                <w:szCs w:val="21"/>
              </w:rPr>
              <w:t>课程总结</w:t>
            </w:r>
            <w:r w:rsidR="003F6D0E">
              <w:rPr>
                <w:rFonts w:ascii="宋体" w:eastAsia="宋体" w:hAnsi="宋体" w:hint="eastAsia"/>
                <w:szCs w:val="21"/>
              </w:rPr>
              <w:t>复习</w:t>
            </w:r>
          </w:p>
        </w:tc>
        <w:tc>
          <w:tcPr>
            <w:tcW w:w="1701" w:type="dxa"/>
            <w:vAlign w:val="center"/>
          </w:tcPr>
          <w:p w:rsidR="002E6E1B" w:rsidRPr="00B75A41" w:rsidRDefault="00A450C2" w:rsidP="00E35BD9">
            <w:pPr>
              <w:spacing w:line="300" w:lineRule="exact"/>
              <w:jc w:val="center"/>
              <w:rPr>
                <w:rFonts w:ascii="宋体" w:eastAsia="宋体" w:hAnsi="宋体"/>
                <w:szCs w:val="21"/>
              </w:rPr>
            </w:pPr>
            <w:r>
              <w:rPr>
                <w:rFonts w:ascii="宋体" w:eastAsia="宋体" w:hAnsi="宋体" w:hint="eastAsia"/>
                <w:szCs w:val="21"/>
              </w:rPr>
              <w:t>授课</w:t>
            </w:r>
          </w:p>
        </w:tc>
        <w:tc>
          <w:tcPr>
            <w:tcW w:w="1134" w:type="dxa"/>
            <w:vAlign w:val="center"/>
          </w:tcPr>
          <w:p w:rsidR="002E6E1B" w:rsidRPr="00B75A41" w:rsidRDefault="00F16946" w:rsidP="00E35BD9">
            <w:pPr>
              <w:spacing w:line="300" w:lineRule="exact"/>
              <w:jc w:val="center"/>
              <w:rPr>
                <w:rFonts w:ascii="宋体" w:eastAsia="宋体" w:hAnsi="宋体"/>
                <w:szCs w:val="21"/>
              </w:rPr>
            </w:pPr>
            <w:r>
              <w:rPr>
                <w:rFonts w:ascii="宋体" w:eastAsia="宋体" w:hAnsi="宋体" w:hint="eastAsia"/>
                <w:szCs w:val="21"/>
              </w:rPr>
              <w:t>2</w:t>
            </w:r>
            <w:r w:rsidR="00A450C2">
              <w:rPr>
                <w:rFonts w:ascii="宋体" w:eastAsia="宋体" w:hAnsi="宋体" w:hint="eastAsia"/>
                <w:szCs w:val="21"/>
              </w:rPr>
              <w:t>学时</w:t>
            </w:r>
          </w:p>
        </w:tc>
        <w:tc>
          <w:tcPr>
            <w:tcW w:w="1223" w:type="dxa"/>
            <w:vAlign w:val="center"/>
          </w:tcPr>
          <w:p w:rsidR="002E6E1B" w:rsidRPr="00B75A41" w:rsidRDefault="00F60EBF" w:rsidP="00E35BD9">
            <w:pPr>
              <w:spacing w:line="300" w:lineRule="exact"/>
              <w:jc w:val="center"/>
              <w:rPr>
                <w:rFonts w:ascii="宋体" w:eastAsia="宋体" w:hAnsi="宋体"/>
                <w:szCs w:val="21"/>
              </w:rPr>
            </w:pPr>
            <w:r>
              <w:rPr>
                <w:rFonts w:ascii="宋体" w:eastAsia="宋体" w:hAnsi="宋体" w:hint="eastAsia"/>
                <w:szCs w:val="21"/>
              </w:rPr>
              <w:t>课程目标5</w:t>
            </w:r>
          </w:p>
        </w:tc>
      </w:tr>
    </w:tbl>
    <w:p w:rsidR="00853201" w:rsidRPr="00B118F1" w:rsidRDefault="00853201" w:rsidP="003E2511">
      <w:pPr>
        <w:spacing w:beforeLines="100" w:before="312" w:afterLines="50" w:after="156" w:line="360" w:lineRule="auto"/>
        <w:jc w:val="left"/>
        <w:outlineLvl w:val="0"/>
        <w:rPr>
          <w:rFonts w:ascii="黑体" w:eastAsia="黑体" w:hAnsi="黑体"/>
          <w:sz w:val="30"/>
          <w:szCs w:val="30"/>
        </w:rPr>
      </w:pPr>
      <w:bookmarkStart w:id="5" w:name="_Toc4406549"/>
      <w:r w:rsidRPr="00B118F1">
        <w:rPr>
          <w:rFonts w:ascii="黑体" w:eastAsia="黑体" w:hAnsi="黑体" w:hint="eastAsia"/>
          <w:sz w:val="30"/>
          <w:szCs w:val="30"/>
        </w:rPr>
        <w:t>五、课程目标与考核内容</w:t>
      </w:r>
      <w:bookmarkEnd w:id="5"/>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853201" w:rsidRPr="00B75A41" w:rsidTr="00E35BD9">
        <w:trPr>
          <w:trHeight w:val="454"/>
          <w:jc w:val="center"/>
        </w:trPr>
        <w:tc>
          <w:tcPr>
            <w:tcW w:w="1979"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853201" w:rsidRPr="00B75A41" w:rsidTr="00E35BD9">
        <w:trPr>
          <w:trHeight w:val="454"/>
          <w:jc w:val="center"/>
        </w:trPr>
        <w:tc>
          <w:tcPr>
            <w:tcW w:w="1979" w:type="dxa"/>
            <w:vAlign w:val="center"/>
          </w:tcPr>
          <w:p w:rsidR="00853201" w:rsidRPr="009E5D44" w:rsidRDefault="00853201" w:rsidP="00E35BD9">
            <w:pPr>
              <w:jc w:val="center"/>
              <w:rPr>
                <w:rFonts w:ascii="宋体" w:eastAsia="宋体" w:hAnsi="宋体"/>
                <w:szCs w:val="21"/>
              </w:rPr>
            </w:pPr>
            <w:r w:rsidRPr="009E5D44">
              <w:rPr>
                <w:rFonts w:ascii="宋体" w:eastAsia="宋体" w:hAnsi="宋体" w:hint="eastAsia"/>
                <w:szCs w:val="21"/>
              </w:rPr>
              <w:t>课程目标1</w:t>
            </w:r>
          </w:p>
        </w:tc>
        <w:tc>
          <w:tcPr>
            <w:tcW w:w="7505" w:type="dxa"/>
            <w:tcMar>
              <w:top w:w="0" w:type="dxa"/>
              <w:left w:w="113" w:type="dxa"/>
              <w:bottom w:w="0" w:type="dxa"/>
              <w:right w:w="113" w:type="dxa"/>
            </w:tcMar>
            <w:vAlign w:val="center"/>
          </w:tcPr>
          <w:p w:rsidR="00853201" w:rsidRPr="00C10CD5" w:rsidRDefault="00D13DB4" w:rsidP="00E35BD9">
            <w:pPr>
              <w:adjustRightInd w:val="0"/>
              <w:snapToGrid w:val="0"/>
              <w:spacing w:line="280" w:lineRule="exact"/>
              <w:ind w:leftChars="10" w:left="21"/>
              <w:jc w:val="left"/>
              <w:rPr>
                <w:rFonts w:ascii="宋体"/>
                <w:szCs w:val="21"/>
              </w:rPr>
            </w:pPr>
            <w:r>
              <w:rPr>
                <w:rFonts w:ascii="宋体" w:hint="eastAsia"/>
                <w:szCs w:val="21"/>
              </w:rPr>
              <w:t>有关会计基本假设、会计循环中的会计记录和会计循环的基本流程、借贷记账法的掌握情况以及</w:t>
            </w:r>
            <w:r w:rsidR="00DE1AF5">
              <w:rPr>
                <w:rFonts w:ascii="宋体" w:hint="eastAsia"/>
                <w:szCs w:val="21"/>
              </w:rPr>
              <w:t>会计信息、会计报表的相关内容的了解情况。</w:t>
            </w:r>
          </w:p>
        </w:tc>
      </w:tr>
      <w:tr w:rsidR="00853201" w:rsidRPr="00B75A41" w:rsidTr="00E35BD9">
        <w:trPr>
          <w:trHeight w:val="454"/>
          <w:jc w:val="center"/>
        </w:trPr>
        <w:tc>
          <w:tcPr>
            <w:tcW w:w="1979" w:type="dxa"/>
            <w:vAlign w:val="center"/>
          </w:tcPr>
          <w:p w:rsidR="00853201" w:rsidRPr="00A14474" w:rsidRDefault="00853201" w:rsidP="00E35BD9">
            <w:pPr>
              <w:jc w:val="center"/>
              <w:rPr>
                <w:rFonts w:ascii="Times New Roman" w:hAnsi="Times New Roman"/>
              </w:rPr>
            </w:pPr>
            <w:r w:rsidRPr="00A14474">
              <w:rPr>
                <w:rFonts w:ascii="Times New Roman" w:hAnsi="Times New Roman" w:hint="eastAsia"/>
              </w:rPr>
              <w:t>课程目标</w:t>
            </w:r>
            <w:r w:rsidRPr="00A14474">
              <w:rPr>
                <w:rFonts w:ascii="Times New Roman" w:hAnsi="Times New Roman" w:hint="eastAsia"/>
              </w:rPr>
              <w:t>2</w:t>
            </w:r>
          </w:p>
        </w:tc>
        <w:tc>
          <w:tcPr>
            <w:tcW w:w="7505" w:type="dxa"/>
            <w:vAlign w:val="center"/>
          </w:tcPr>
          <w:p w:rsidR="00853201" w:rsidRPr="00C10CD5" w:rsidRDefault="00DD1561" w:rsidP="00E35BD9">
            <w:pPr>
              <w:tabs>
                <w:tab w:val="left" w:pos="-106"/>
              </w:tabs>
              <w:adjustRightInd w:val="0"/>
              <w:snapToGrid w:val="0"/>
              <w:spacing w:line="280" w:lineRule="exact"/>
              <w:ind w:leftChars="-50" w:left="-104" w:hanging="1"/>
              <w:jc w:val="left"/>
              <w:rPr>
                <w:rFonts w:ascii="宋体"/>
                <w:szCs w:val="21"/>
              </w:rPr>
            </w:pPr>
            <w:r>
              <w:rPr>
                <w:rFonts w:ascii="宋体" w:hint="eastAsia"/>
                <w:szCs w:val="21"/>
              </w:rPr>
              <w:t>对货币及应收款项、存货、金融资产、固定资产等资产类会计科目的账务处理以及实际运用能力。</w:t>
            </w:r>
          </w:p>
        </w:tc>
      </w:tr>
      <w:tr w:rsidR="00853201" w:rsidRPr="00B75A41" w:rsidTr="00E35BD9">
        <w:trPr>
          <w:trHeight w:val="454"/>
          <w:jc w:val="center"/>
        </w:trPr>
        <w:tc>
          <w:tcPr>
            <w:tcW w:w="1979" w:type="dxa"/>
            <w:vAlign w:val="center"/>
          </w:tcPr>
          <w:p w:rsidR="00853201" w:rsidRPr="009E5D44" w:rsidRDefault="00853201" w:rsidP="00E35BD9">
            <w:pPr>
              <w:jc w:val="center"/>
              <w:rPr>
                <w:rFonts w:ascii="宋体" w:eastAsia="宋体" w:hAnsi="宋体"/>
                <w:szCs w:val="21"/>
              </w:rPr>
            </w:pPr>
            <w:r w:rsidRPr="009E5D44">
              <w:rPr>
                <w:rFonts w:ascii="宋体" w:eastAsia="宋体" w:hAnsi="宋体" w:hint="eastAsia"/>
                <w:szCs w:val="21"/>
              </w:rPr>
              <w:t>课程目标3</w:t>
            </w:r>
          </w:p>
        </w:tc>
        <w:tc>
          <w:tcPr>
            <w:tcW w:w="7505" w:type="dxa"/>
            <w:vAlign w:val="center"/>
          </w:tcPr>
          <w:p w:rsidR="00853201" w:rsidRPr="00B75A41" w:rsidRDefault="001C4E3F" w:rsidP="00E35BD9">
            <w:pPr>
              <w:adjustRightInd w:val="0"/>
              <w:spacing w:line="280" w:lineRule="exact"/>
              <w:ind w:left="-106"/>
              <w:jc w:val="left"/>
              <w:rPr>
                <w:rFonts w:ascii="宋体" w:cs="宋体"/>
                <w:bCs/>
                <w:szCs w:val="21"/>
              </w:rPr>
            </w:pPr>
            <w:r>
              <w:rPr>
                <w:rFonts w:ascii="宋体" w:cs="宋体" w:hint="eastAsia"/>
                <w:bCs/>
                <w:szCs w:val="21"/>
              </w:rPr>
              <w:t>对流动负债、非流动负债以及所有者权益类会计科目的账务处理以及实际运用能力。</w:t>
            </w:r>
          </w:p>
        </w:tc>
      </w:tr>
      <w:tr w:rsidR="00853201" w:rsidRPr="00B75A41" w:rsidTr="00E35BD9">
        <w:trPr>
          <w:trHeight w:val="454"/>
          <w:jc w:val="center"/>
        </w:trPr>
        <w:tc>
          <w:tcPr>
            <w:tcW w:w="1979" w:type="dxa"/>
            <w:vAlign w:val="center"/>
          </w:tcPr>
          <w:p w:rsidR="00853201" w:rsidRPr="009E5D44" w:rsidRDefault="00853201" w:rsidP="00E35BD9">
            <w:pPr>
              <w:jc w:val="center"/>
              <w:rPr>
                <w:rFonts w:ascii="宋体" w:eastAsia="宋体" w:hAnsi="宋体"/>
                <w:szCs w:val="21"/>
              </w:rPr>
            </w:pPr>
            <w:bookmarkStart w:id="6" w:name="_Hlk524877914"/>
            <w:r w:rsidRPr="009E5D44">
              <w:rPr>
                <w:rFonts w:ascii="宋体" w:eastAsia="宋体" w:hAnsi="宋体" w:hint="eastAsia"/>
                <w:szCs w:val="21"/>
              </w:rPr>
              <w:t>课程目标4</w:t>
            </w:r>
          </w:p>
        </w:tc>
        <w:tc>
          <w:tcPr>
            <w:tcW w:w="7505" w:type="dxa"/>
            <w:vAlign w:val="center"/>
          </w:tcPr>
          <w:p w:rsidR="00853201" w:rsidRPr="00EC6812" w:rsidRDefault="00141D64" w:rsidP="0018165C">
            <w:pPr>
              <w:tabs>
                <w:tab w:val="left" w:pos="-106"/>
              </w:tabs>
              <w:adjustRightInd w:val="0"/>
              <w:spacing w:line="280" w:lineRule="exact"/>
              <w:ind w:leftChars="-50" w:left="-105" w:firstLine="1"/>
              <w:jc w:val="left"/>
              <w:rPr>
                <w:szCs w:val="21"/>
              </w:rPr>
            </w:pPr>
            <w:r>
              <w:rPr>
                <w:rFonts w:hint="eastAsia"/>
                <w:szCs w:val="21"/>
              </w:rPr>
              <w:t>对收入、费用、利润的定义及分类的了解情况以及相应的账务处理。</w:t>
            </w:r>
          </w:p>
        </w:tc>
      </w:tr>
      <w:tr w:rsidR="00853201" w:rsidRPr="00B75A41" w:rsidTr="00E35BD9">
        <w:trPr>
          <w:trHeight w:val="454"/>
          <w:jc w:val="center"/>
        </w:trPr>
        <w:tc>
          <w:tcPr>
            <w:tcW w:w="1979" w:type="dxa"/>
            <w:vAlign w:val="center"/>
          </w:tcPr>
          <w:p w:rsidR="00853201" w:rsidRPr="009E5D44" w:rsidRDefault="00853201" w:rsidP="00E35BD9">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7505" w:type="dxa"/>
            <w:vAlign w:val="center"/>
          </w:tcPr>
          <w:p w:rsidR="00853201" w:rsidRPr="008B4E0D" w:rsidRDefault="004E1F6F" w:rsidP="00E35BD9">
            <w:pPr>
              <w:tabs>
                <w:tab w:val="left" w:pos="-106"/>
              </w:tabs>
              <w:adjustRightInd w:val="0"/>
              <w:spacing w:line="280" w:lineRule="exact"/>
              <w:ind w:leftChars="-50" w:left="-105" w:firstLine="1"/>
              <w:jc w:val="left"/>
              <w:rPr>
                <w:szCs w:val="21"/>
              </w:rPr>
            </w:pPr>
            <w:r>
              <w:rPr>
                <w:rFonts w:hint="eastAsia"/>
                <w:szCs w:val="21"/>
              </w:rPr>
              <w:t>对财务报表的基础知识的了解情况，能否熟练地阅读和编制资产负债表以及利润表，是否对整个会计活动的过程有一个纲领性的认识。</w:t>
            </w:r>
          </w:p>
        </w:tc>
      </w:tr>
    </w:tbl>
    <w:p w:rsidR="00853201" w:rsidRPr="00B118F1" w:rsidRDefault="00853201" w:rsidP="003E2511">
      <w:pPr>
        <w:spacing w:beforeLines="100" w:before="312" w:afterLines="50" w:after="156" w:line="360" w:lineRule="auto"/>
        <w:jc w:val="left"/>
        <w:outlineLvl w:val="0"/>
        <w:rPr>
          <w:rFonts w:ascii="黑体" w:eastAsia="黑体" w:hAnsi="黑体"/>
          <w:sz w:val="30"/>
          <w:szCs w:val="30"/>
        </w:rPr>
      </w:pPr>
      <w:bookmarkStart w:id="7" w:name="_Toc4406550"/>
      <w:bookmarkEnd w:id="6"/>
      <w:r w:rsidRPr="00B118F1">
        <w:rPr>
          <w:rFonts w:ascii="黑体" w:eastAsia="黑体" w:hAnsi="黑体" w:hint="eastAsia"/>
          <w:sz w:val="30"/>
          <w:szCs w:val="30"/>
        </w:rPr>
        <w:t>六、考核方式与评价细则</w:t>
      </w:r>
      <w:bookmarkEnd w:id="7"/>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853201" w:rsidRPr="00B75A41" w:rsidTr="00E35BD9">
        <w:trPr>
          <w:trHeight w:val="454"/>
          <w:jc w:val="center"/>
        </w:trPr>
        <w:tc>
          <w:tcPr>
            <w:tcW w:w="1271"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853201" w:rsidRPr="00B75A41" w:rsidRDefault="00853201" w:rsidP="00E35BD9">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F72808" w:rsidRPr="00B75A41" w:rsidTr="00F72808">
        <w:trPr>
          <w:trHeight w:val="489"/>
          <w:jc w:val="center"/>
        </w:trPr>
        <w:tc>
          <w:tcPr>
            <w:tcW w:w="1271" w:type="dxa"/>
            <w:vAlign w:val="center"/>
          </w:tcPr>
          <w:p w:rsidR="00F72808" w:rsidRPr="00726809" w:rsidRDefault="00F72808" w:rsidP="00E35BD9">
            <w:pPr>
              <w:spacing w:line="280" w:lineRule="exact"/>
              <w:jc w:val="center"/>
              <w:rPr>
                <w:rFonts w:ascii="宋体"/>
                <w:color w:val="000000"/>
                <w:szCs w:val="21"/>
              </w:rPr>
            </w:pPr>
            <w:r>
              <w:rPr>
                <w:rFonts w:ascii="宋体" w:hint="eastAsia"/>
                <w:color w:val="000000"/>
                <w:szCs w:val="21"/>
              </w:rPr>
              <w:t>平时成绩</w:t>
            </w:r>
          </w:p>
        </w:tc>
        <w:tc>
          <w:tcPr>
            <w:tcW w:w="793" w:type="dxa"/>
            <w:vAlign w:val="center"/>
          </w:tcPr>
          <w:p w:rsidR="00F72808" w:rsidRPr="00726809" w:rsidRDefault="00F72808" w:rsidP="00E35BD9">
            <w:pPr>
              <w:spacing w:line="280" w:lineRule="exact"/>
              <w:jc w:val="center"/>
              <w:rPr>
                <w:rFonts w:ascii="宋体"/>
                <w:color w:val="000000"/>
                <w:szCs w:val="21"/>
              </w:rPr>
            </w:pPr>
            <w:r>
              <w:rPr>
                <w:rFonts w:ascii="宋体" w:hint="eastAsia"/>
                <w:color w:val="000000"/>
                <w:szCs w:val="21"/>
              </w:rPr>
              <w:t>30%</w:t>
            </w:r>
          </w:p>
        </w:tc>
        <w:tc>
          <w:tcPr>
            <w:tcW w:w="7448" w:type="dxa"/>
            <w:vAlign w:val="center"/>
          </w:tcPr>
          <w:p w:rsidR="00F72808" w:rsidRPr="00726809" w:rsidRDefault="00557231" w:rsidP="00E35BD9">
            <w:pPr>
              <w:spacing w:line="280" w:lineRule="exact"/>
              <w:jc w:val="left"/>
              <w:rPr>
                <w:rFonts w:ascii="宋体"/>
                <w:color w:val="000000"/>
                <w:szCs w:val="21"/>
              </w:rPr>
            </w:pPr>
            <w:r w:rsidRPr="00B55D1C">
              <w:rPr>
                <w:rFonts w:asciiTheme="minorEastAsia" w:hAnsiTheme="minorEastAsia"/>
                <w:szCs w:val="21"/>
              </w:rPr>
              <w:t>由平常考勤、</w:t>
            </w:r>
            <w:r w:rsidRPr="00B55D1C">
              <w:rPr>
                <w:rFonts w:asciiTheme="minorEastAsia" w:hAnsiTheme="minorEastAsia" w:hint="eastAsia"/>
                <w:szCs w:val="21"/>
              </w:rPr>
              <w:t>作业</w:t>
            </w:r>
            <w:r w:rsidRPr="00B55D1C">
              <w:rPr>
                <w:rFonts w:asciiTheme="minorEastAsia" w:hAnsiTheme="minorEastAsia"/>
                <w:szCs w:val="21"/>
              </w:rPr>
              <w:t>、课堂表现及纪律情况组成</w:t>
            </w:r>
            <w:r>
              <w:rPr>
                <w:rFonts w:asciiTheme="minorEastAsia" w:hAnsiTheme="minorEastAsia" w:hint="eastAsia"/>
                <w:szCs w:val="21"/>
              </w:rPr>
              <w:t>。</w:t>
            </w:r>
          </w:p>
        </w:tc>
      </w:tr>
      <w:tr w:rsidR="00853201" w:rsidRPr="00B75A41" w:rsidTr="00E35BD9">
        <w:trPr>
          <w:trHeight w:val="454"/>
          <w:jc w:val="center"/>
        </w:trPr>
        <w:tc>
          <w:tcPr>
            <w:tcW w:w="1271" w:type="dxa"/>
            <w:vAlign w:val="center"/>
          </w:tcPr>
          <w:p w:rsidR="00853201" w:rsidRPr="00726809" w:rsidRDefault="00853201" w:rsidP="00E35BD9">
            <w:pPr>
              <w:spacing w:line="280" w:lineRule="exact"/>
              <w:jc w:val="center"/>
              <w:rPr>
                <w:rFonts w:ascii="宋体"/>
                <w:color w:val="000000"/>
                <w:szCs w:val="21"/>
              </w:rPr>
            </w:pPr>
            <w:r w:rsidRPr="00726809">
              <w:rPr>
                <w:rFonts w:ascii="宋体" w:hint="eastAsia"/>
                <w:color w:val="000000"/>
                <w:szCs w:val="21"/>
              </w:rPr>
              <w:t>期末考试</w:t>
            </w:r>
          </w:p>
        </w:tc>
        <w:tc>
          <w:tcPr>
            <w:tcW w:w="793" w:type="dxa"/>
            <w:vAlign w:val="center"/>
          </w:tcPr>
          <w:p w:rsidR="00853201" w:rsidRPr="00726809" w:rsidRDefault="00853201" w:rsidP="00E35BD9">
            <w:pPr>
              <w:spacing w:line="280" w:lineRule="exact"/>
              <w:jc w:val="center"/>
              <w:rPr>
                <w:rFonts w:ascii="宋体"/>
                <w:color w:val="000000"/>
                <w:szCs w:val="21"/>
              </w:rPr>
            </w:pPr>
            <w:r>
              <w:rPr>
                <w:rFonts w:ascii="宋体" w:hint="eastAsia"/>
                <w:color w:val="000000"/>
                <w:szCs w:val="21"/>
              </w:rPr>
              <w:t>7</w:t>
            </w:r>
            <w:r w:rsidRPr="00726809">
              <w:rPr>
                <w:rFonts w:ascii="宋体"/>
                <w:color w:val="000000"/>
                <w:szCs w:val="21"/>
              </w:rPr>
              <w:t>0%</w:t>
            </w:r>
          </w:p>
        </w:tc>
        <w:tc>
          <w:tcPr>
            <w:tcW w:w="7448" w:type="dxa"/>
            <w:vAlign w:val="center"/>
          </w:tcPr>
          <w:p w:rsidR="00853201" w:rsidRPr="00726809" w:rsidRDefault="00853201" w:rsidP="00E35BD9">
            <w:pPr>
              <w:spacing w:line="280" w:lineRule="exact"/>
              <w:rPr>
                <w:rFonts w:ascii="宋体"/>
                <w:color w:val="000000"/>
                <w:szCs w:val="21"/>
              </w:rPr>
            </w:pPr>
            <w:r w:rsidRPr="00726809">
              <w:rPr>
                <w:rFonts w:ascii="宋体" w:hint="eastAsia"/>
                <w:color w:val="000000"/>
                <w:szCs w:val="21"/>
              </w:rPr>
              <w:t>笔试</w:t>
            </w:r>
            <w:r>
              <w:rPr>
                <w:rFonts w:ascii="宋体" w:hint="eastAsia"/>
                <w:color w:val="000000"/>
                <w:szCs w:val="21"/>
              </w:rPr>
              <w:t>，题型有选择题、判断题、简答题、计算题和论述题，考核内容涵盖了所学的基本知识点，不仅考核学生对基本知识点的掌握程度，而且也考察对相关知识和理论运用的能力。</w:t>
            </w:r>
          </w:p>
        </w:tc>
      </w:tr>
    </w:tbl>
    <w:p w:rsidR="0052539C" w:rsidRDefault="0052539C"/>
    <w:sectPr w:rsidR="0052539C" w:rsidSect="00D7683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53" w:rsidRDefault="00C20E53" w:rsidP="00AD0224">
      <w:r>
        <w:separator/>
      </w:r>
    </w:p>
  </w:endnote>
  <w:endnote w:type="continuationSeparator" w:id="0">
    <w:p w:rsidR="00C20E53" w:rsidRDefault="00C20E53" w:rsidP="00AD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53" w:rsidRDefault="00C20E53" w:rsidP="00AD0224">
      <w:r>
        <w:separator/>
      </w:r>
    </w:p>
  </w:footnote>
  <w:footnote w:type="continuationSeparator" w:id="0">
    <w:p w:rsidR="00C20E53" w:rsidRDefault="00C20E53" w:rsidP="00AD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670"/>
    <w:multiLevelType w:val="hybridMultilevel"/>
    <w:tmpl w:val="E922839C"/>
    <w:lvl w:ilvl="0" w:tplc="6A0A9CC6">
      <w:start w:val="1"/>
      <w:numFmt w:val="decimal"/>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90235F8"/>
    <w:multiLevelType w:val="hybridMultilevel"/>
    <w:tmpl w:val="04C8BA8C"/>
    <w:lvl w:ilvl="0" w:tplc="9FF4E22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0985731"/>
    <w:multiLevelType w:val="hybridMultilevel"/>
    <w:tmpl w:val="9CA02150"/>
    <w:lvl w:ilvl="0" w:tplc="69E6248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50E66BD"/>
    <w:multiLevelType w:val="hybridMultilevel"/>
    <w:tmpl w:val="DFDCB358"/>
    <w:lvl w:ilvl="0" w:tplc="6A8841A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37CA09BB"/>
    <w:multiLevelType w:val="hybridMultilevel"/>
    <w:tmpl w:val="5C0CA28A"/>
    <w:lvl w:ilvl="0" w:tplc="FD38E29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E2851E8"/>
    <w:multiLevelType w:val="hybridMultilevel"/>
    <w:tmpl w:val="F7AC1ED4"/>
    <w:lvl w:ilvl="0" w:tplc="00B801B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62BD4601"/>
    <w:multiLevelType w:val="hybridMultilevel"/>
    <w:tmpl w:val="16C4A060"/>
    <w:lvl w:ilvl="0" w:tplc="7DB2930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361F"/>
    <w:rsid w:val="00010E4A"/>
    <w:rsid w:val="0001513E"/>
    <w:rsid w:val="00023DD1"/>
    <w:rsid w:val="0002694B"/>
    <w:rsid w:val="000561C8"/>
    <w:rsid w:val="00066A29"/>
    <w:rsid w:val="0006713B"/>
    <w:rsid w:val="000702FB"/>
    <w:rsid w:val="000B611A"/>
    <w:rsid w:val="000C07AE"/>
    <w:rsid w:val="000C7230"/>
    <w:rsid w:val="000C7783"/>
    <w:rsid w:val="000E7D45"/>
    <w:rsid w:val="00115B9D"/>
    <w:rsid w:val="001217A3"/>
    <w:rsid w:val="00134363"/>
    <w:rsid w:val="00140AE5"/>
    <w:rsid w:val="00141D64"/>
    <w:rsid w:val="00145736"/>
    <w:rsid w:val="00150098"/>
    <w:rsid w:val="00153656"/>
    <w:rsid w:val="001539C2"/>
    <w:rsid w:val="001631E3"/>
    <w:rsid w:val="00166D4E"/>
    <w:rsid w:val="0018052E"/>
    <w:rsid w:val="0018165C"/>
    <w:rsid w:val="0019333A"/>
    <w:rsid w:val="001B0B9D"/>
    <w:rsid w:val="001B2272"/>
    <w:rsid w:val="001B5354"/>
    <w:rsid w:val="001C4E3F"/>
    <w:rsid w:val="001C5B0C"/>
    <w:rsid w:val="001D5AD2"/>
    <w:rsid w:val="001E1D06"/>
    <w:rsid w:val="00201DF5"/>
    <w:rsid w:val="0022483B"/>
    <w:rsid w:val="00226E63"/>
    <w:rsid w:val="002333F6"/>
    <w:rsid w:val="00245D81"/>
    <w:rsid w:val="0025334E"/>
    <w:rsid w:val="00263E1A"/>
    <w:rsid w:val="00272B66"/>
    <w:rsid w:val="00277C2C"/>
    <w:rsid w:val="002B0544"/>
    <w:rsid w:val="002D06E1"/>
    <w:rsid w:val="002E6E1B"/>
    <w:rsid w:val="00306645"/>
    <w:rsid w:val="00306A94"/>
    <w:rsid w:val="0033783E"/>
    <w:rsid w:val="00350269"/>
    <w:rsid w:val="00352CD2"/>
    <w:rsid w:val="00375FAE"/>
    <w:rsid w:val="00394ED1"/>
    <w:rsid w:val="003C2ED5"/>
    <w:rsid w:val="003E2511"/>
    <w:rsid w:val="003F068A"/>
    <w:rsid w:val="003F6D0E"/>
    <w:rsid w:val="00400335"/>
    <w:rsid w:val="004129F2"/>
    <w:rsid w:val="004135FA"/>
    <w:rsid w:val="00417644"/>
    <w:rsid w:val="00432617"/>
    <w:rsid w:val="004443A0"/>
    <w:rsid w:val="00460AD8"/>
    <w:rsid w:val="00460FD7"/>
    <w:rsid w:val="00470955"/>
    <w:rsid w:val="00484E78"/>
    <w:rsid w:val="004954AE"/>
    <w:rsid w:val="0049648C"/>
    <w:rsid w:val="004A6079"/>
    <w:rsid w:val="004B4646"/>
    <w:rsid w:val="004B520F"/>
    <w:rsid w:val="004E1F6F"/>
    <w:rsid w:val="004E3576"/>
    <w:rsid w:val="004F35AB"/>
    <w:rsid w:val="00513A2E"/>
    <w:rsid w:val="00522BF6"/>
    <w:rsid w:val="0052539C"/>
    <w:rsid w:val="00532D51"/>
    <w:rsid w:val="005378C8"/>
    <w:rsid w:val="00541396"/>
    <w:rsid w:val="00554C38"/>
    <w:rsid w:val="00557231"/>
    <w:rsid w:val="00566EE2"/>
    <w:rsid w:val="00581EDF"/>
    <w:rsid w:val="00586486"/>
    <w:rsid w:val="00591451"/>
    <w:rsid w:val="005943C4"/>
    <w:rsid w:val="00595C6D"/>
    <w:rsid w:val="005C3928"/>
    <w:rsid w:val="005D164C"/>
    <w:rsid w:val="005D1F11"/>
    <w:rsid w:val="005E7200"/>
    <w:rsid w:val="005F4EF5"/>
    <w:rsid w:val="00641975"/>
    <w:rsid w:val="00657659"/>
    <w:rsid w:val="00661122"/>
    <w:rsid w:val="006734F0"/>
    <w:rsid w:val="00676A46"/>
    <w:rsid w:val="00686240"/>
    <w:rsid w:val="006904E7"/>
    <w:rsid w:val="006A1BB8"/>
    <w:rsid w:val="006A3530"/>
    <w:rsid w:val="006B3D5C"/>
    <w:rsid w:val="006C1C36"/>
    <w:rsid w:val="006D421B"/>
    <w:rsid w:val="006D6C6D"/>
    <w:rsid w:val="006D7EEC"/>
    <w:rsid w:val="0070361F"/>
    <w:rsid w:val="00734066"/>
    <w:rsid w:val="00741C90"/>
    <w:rsid w:val="00745FCE"/>
    <w:rsid w:val="00750AA6"/>
    <w:rsid w:val="0075576F"/>
    <w:rsid w:val="00761A49"/>
    <w:rsid w:val="00761D00"/>
    <w:rsid w:val="00777C25"/>
    <w:rsid w:val="007A59B6"/>
    <w:rsid w:val="007C0B51"/>
    <w:rsid w:val="007C7540"/>
    <w:rsid w:val="007E5043"/>
    <w:rsid w:val="008042BA"/>
    <w:rsid w:val="008165AC"/>
    <w:rsid w:val="0082178B"/>
    <w:rsid w:val="008319A0"/>
    <w:rsid w:val="008470EA"/>
    <w:rsid w:val="008500AA"/>
    <w:rsid w:val="008520FE"/>
    <w:rsid w:val="00853201"/>
    <w:rsid w:val="00875480"/>
    <w:rsid w:val="008754BE"/>
    <w:rsid w:val="00880F44"/>
    <w:rsid w:val="0089335E"/>
    <w:rsid w:val="008B795D"/>
    <w:rsid w:val="00901815"/>
    <w:rsid w:val="00902E2B"/>
    <w:rsid w:val="00904FA7"/>
    <w:rsid w:val="00915C48"/>
    <w:rsid w:val="00936EE4"/>
    <w:rsid w:val="009513E8"/>
    <w:rsid w:val="009515C4"/>
    <w:rsid w:val="009B7DAD"/>
    <w:rsid w:val="009F351C"/>
    <w:rsid w:val="009F68BF"/>
    <w:rsid w:val="00A114D1"/>
    <w:rsid w:val="00A214CC"/>
    <w:rsid w:val="00A2391F"/>
    <w:rsid w:val="00A32E0C"/>
    <w:rsid w:val="00A36703"/>
    <w:rsid w:val="00A450C2"/>
    <w:rsid w:val="00A60B73"/>
    <w:rsid w:val="00A62325"/>
    <w:rsid w:val="00A64B8D"/>
    <w:rsid w:val="00A819E5"/>
    <w:rsid w:val="00AB207C"/>
    <w:rsid w:val="00AD0224"/>
    <w:rsid w:val="00AE2E4D"/>
    <w:rsid w:val="00AF7A63"/>
    <w:rsid w:val="00B02B60"/>
    <w:rsid w:val="00B21CA5"/>
    <w:rsid w:val="00B25758"/>
    <w:rsid w:val="00B30EE8"/>
    <w:rsid w:val="00B7687D"/>
    <w:rsid w:val="00B93667"/>
    <w:rsid w:val="00B95D3B"/>
    <w:rsid w:val="00BB16A5"/>
    <w:rsid w:val="00BC7E61"/>
    <w:rsid w:val="00BD6D1A"/>
    <w:rsid w:val="00BD78CA"/>
    <w:rsid w:val="00BF4F42"/>
    <w:rsid w:val="00C05C35"/>
    <w:rsid w:val="00C100D4"/>
    <w:rsid w:val="00C20E53"/>
    <w:rsid w:val="00C53CC1"/>
    <w:rsid w:val="00C55CE3"/>
    <w:rsid w:val="00C62C3C"/>
    <w:rsid w:val="00C669C0"/>
    <w:rsid w:val="00CB4C8F"/>
    <w:rsid w:val="00CC4999"/>
    <w:rsid w:val="00CD3A8B"/>
    <w:rsid w:val="00CE7C39"/>
    <w:rsid w:val="00CF0DD8"/>
    <w:rsid w:val="00CF7806"/>
    <w:rsid w:val="00D1283D"/>
    <w:rsid w:val="00D13DB4"/>
    <w:rsid w:val="00D225D3"/>
    <w:rsid w:val="00D26736"/>
    <w:rsid w:val="00D3646D"/>
    <w:rsid w:val="00D40A92"/>
    <w:rsid w:val="00D41154"/>
    <w:rsid w:val="00D7683F"/>
    <w:rsid w:val="00D87540"/>
    <w:rsid w:val="00D966F1"/>
    <w:rsid w:val="00DA10D0"/>
    <w:rsid w:val="00DD1561"/>
    <w:rsid w:val="00DD1C2F"/>
    <w:rsid w:val="00DD2E44"/>
    <w:rsid w:val="00DE1AF5"/>
    <w:rsid w:val="00E23D1F"/>
    <w:rsid w:val="00E252D2"/>
    <w:rsid w:val="00E25EC3"/>
    <w:rsid w:val="00E30E86"/>
    <w:rsid w:val="00E35BD9"/>
    <w:rsid w:val="00E7329F"/>
    <w:rsid w:val="00ED2473"/>
    <w:rsid w:val="00ED28E8"/>
    <w:rsid w:val="00F151CD"/>
    <w:rsid w:val="00F15349"/>
    <w:rsid w:val="00F16946"/>
    <w:rsid w:val="00F25BF4"/>
    <w:rsid w:val="00F32EDE"/>
    <w:rsid w:val="00F418CE"/>
    <w:rsid w:val="00F57F36"/>
    <w:rsid w:val="00F60EBF"/>
    <w:rsid w:val="00F707DE"/>
    <w:rsid w:val="00F72808"/>
    <w:rsid w:val="00F73BBA"/>
    <w:rsid w:val="00F74540"/>
    <w:rsid w:val="00FA1A21"/>
    <w:rsid w:val="00FA6D3C"/>
    <w:rsid w:val="00FD4DFA"/>
    <w:rsid w:val="00FF2950"/>
    <w:rsid w:val="00FF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1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0361F"/>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样式2"/>
    <w:basedOn w:val="a"/>
    <w:qFormat/>
    <w:rsid w:val="00A62325"/>
    <w:pPr>
      <w:spacing w:line="400" w:lineRule="exact"/>
      <w:ind w:firstLineChars="200" w:firstLine="480"/>
    </w:pPr>
    <w:rPr>
      <w:rFonts w:ascii="宋体" w:eastAsia="宋体" w:hAnsi="宋体" w:cs="Times New Roman"/>
      <w:sz w:val="24"/>
    </w:rPr>
  </w:style>
  <w:style w:type="paragraph" w:styleId="a4">
    <w:name w:val="Plain Text"/>
    <w:basedOn w:val="a"/>
    <w:link w:val="Char"/>
    <w:rsid w:val="00CC4999"/>
    <w:rPr>
      <w:rFonts w:ascii="宋体" w:eastAsia="宋体" w:hAnsi="Courier New" w:cs="Courier New"/>
      <w:szCs w:val="21"/>
    </w:rPr>
  </w:style>
  <w:style w:type="character" w:customStyle="1" w:styleId="Char">
    <w:name w:val="纯文本 Char"/>
    <w:basedOn w:val="a0"/>
    <w:link w:val="a4"/>
    <w:rsid w:val="00CC4999"/>
    <w:rPr>
      <w:rFonts w:ascii="宋体" w:eastAsia="宋体" w:hAnsi="Courier New" w:cs="Courier New"/>
      <w:sz w:val="21"/>
      <w:szCs w:val="21"/>
    </w:rPr>
  </w:style>
  <w:style w:type="paragraph" w:styleId="a5">
    <w:name w:val="List Paragraph"/>
    <w:basedOn w:val="a"/>
    <w:uiPriority w:val="34"/>
    <w:qFormat/>
    <w:rsid w:val="00D40A92"/>
    <w:pPr>
      <w:ind w:firstLineChars="200" w:firstLine="420"/>
    </w:pPr>
  </w:style>
  <w:style w:type="paragraph" w:styleId="a6">
    <w:name w:val="header"/>
    <w:basedOn w:val="a"/>
    <w:link w:val="Char0"/>
    <w:uiPriority w:val="99"/>
    <w:unhideWhenUsed/>
    <w:rsid w:val="00AD02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D0224"/>
    <w:rPr>
      <w:sz w:val="18"/>
      <w:szCs w:val="18"/>
    </w:rPr>
  </w:style>
  <w:style w:type="paragraph" w:styleId="a7">
    <w:name w:val="footer"/>
    <w:basedOn w:val="a"/>
    <w:link w:val="Char1"/>
    <w:uiPriority w:val="99"/>
    <w:unhideWhenUsed/>
    <w:rsid w:val="00AD0224"/>
    <w:pPr>
      <w:tabs>
        <w:tab w:val="center" w:pos="4153"/>
        <w:tab w:val="right" w:pos="8306"/>
      </w:tabs>
      <w:snapToGrid w:val="0"/>
      <w:jc w:val="left"/>
    </w:pPr>
    <w:rPr>
      <w:sz w:val="18"/>
      <w:szCs w:val="18"/>
    </w:rPr>
  </w:style>
  <w:style w:type="character" w:customStyle="1" w:styleId="Char1">
    <w:name w:val="页脚 Char"/>
    <w:basedOn w:val="a0"/>
    <w:link w:val="a7"/>
    <w:uiPriority w:val="99"/>
    <w:rsid w:val="00AD02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1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0361F"/>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样式2"/>
    <w:basedOn w:val="a"/>
    <w:qFormat/>
    <w:rsid w:val="00A62325"/>
    <w:pPr>
      <w:spacing w:line="400" w:lineRule="exact"/>
      <w:ind w:firstLineChars="200" w:firstLine="480"/>
    </w:pPr>
    <w:rPr>
      <w:rFonts w:ascii="宋体" w:eastAsia="宋体" w:hAnsi="宋体" w:cs="Times New Roman"/>
      <w:sz w:val="24"/>
    </w:rPr>
  </w:style>
  <w:style w:type="paragraph" w:styleId="a4">
    <w:name w:val="Plain Text"/>
    <w:basedOn w:val="a"/>
    <w:link w:val="Char"/>
    <w:rsid w:val="00CC4999"/>
    <w:rPr>
      <w:rFonts w:ascii="宋体" w:eastAsia="宋体" w:hAnsi="Courier New" w:cs="Courier New"/>
      <w:szCs w:val="21"/>
    </w:rPr>
  </w:style>
  <w:style w:type="character" w:customStyle="1" w:styleId="Char">
    <w:name w:val="纯文本字符"/>
    <w:basedOn w:val="a0"/>
    <w:link w:val="a4"/>
    <w:rsid w:val="00CC4999"/>
    <w:rPr>
      <w:rFonts w:ascii="宋体" w:eastAsia="宋体" w:hAnsi="Courier New" w:cs="Courier New"/>
      <w:sz w:val="21"/>
      <w:szCs w:val="21"/>
    </w:rPr>
  </w:style>
  <w:style w:type="paragraph" w:styleId="a5">
    <w:name w:val="List Paragraph"/>
    <w:basedOn w:val="a"/>
    <w:uiPriority w:val="34"/>
    <w:qFormat/>
    <w:rsid w:val="00D40A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745</Words>
  <Characters>4253</Characters>
  <Application>Microsoft Office Word</Application>
  <DocSecurity>0</DocSecurity>
  <Lines>35</Lines>
  <Paragraphs>9</Paragraphs>
  <ScaleCrop>false</ScaleCrop>
  <Company>111</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11 1</dc:creator>
  <cp:keywords/>
  <dc:description/>
  <cp:lastModifiedBy>apple</cp:lastModifiedBy>
  <cp:revision>935</cp:revision>
  <dcterms:created xsi:type="dcterms:W3CDTF">2019-06-25T08:04:00Z</dcterms:created>
  <dcterms:modified xsi:type="dcterms:W3CDTF">2019-12-16T04:19:00Z</dcterms:modified>
</cp:coreProperties>
</file>