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B92A4" w14:textId="77777777" w:rsidR="0066149C" w:rsidRDefault="0066149C">
      <w:pPr>
        <w:widowControl/>
        <w:jc w:val="left"/>
        <w:rPr>
          <w:rFonts w:ascii="黑体" w:eastAsia="黑体" w:hAnsi="黑体"/>
          <w:sz w:val="30"/>
          <w:szCs w:val="30"/>
        </w:rPr>
      </w:pPr>
      <w:bookmarkStart w:id="0" w:name="_Toc2371663"/>
      <w:bookmarkStart w:id="1" w:name="_Toc4406545"/>
    </w:p>
    <w:p w14:paraId="77D5910A" w14:textId="77777777" w:rsidR="0066149C" w:rsidRDefault="0047771F">
      <w:pPr>
        <w:spacing w:line="360" w:lineRule="auto"/>
        <w:jc w:val="left"/>
        <w:outlineLvl w:val="0"/>
        <w:rPr>
          <w:rFonts w:ascii="黑体" w:eastAsia="黑体" w:hAnsi="黑体"/>
          <w:sz w:val="30"/>
          <w:szCs w:val="30"/>
        </w:rPr>
      </w:pPr>
      <w:r>
        <w:rPr>
          <w:rFonts w:ascii="宋体" w:eastAsia="宋体" w:hAnsi="宋体" w:hint="eastAsia"/>
          <w:color w:val="FF0000"/>
          <w:szCs w:val="21"/>
        </w:rPr>
        <w:t xml:space="preserve">   </w:t>
      </w:r>
      <w:r w:rsidR="00AB223F">
        <w:rPr>
          <w:rFonts w:ascii="黑体" w:eastAsia="黑体" w:hAnsi="黑体"/>
          <w:sz w:val="30"/>
          <w:szCs w:val="30"/>
        </w:rPr>
        <w:pict w14:anchorId="6DBBF044">
          <v:rect id="_x0000_s1040" style="position:absolute;margin-left:-35.6pt;margin-top:-25pt;width:515.4pt;height:1in;z-index:251671552;mso-position-horizontal-relative:text;mso-position-vertical-relative:text;mso-width-relative:page;mso-height-relative:page;v-text-anchor:middle" filled="f" stroked="f">
            <v:textbox>
              <w:txbxContent>
                <w:p w14:paraId="6FB673BC" w14:textId="77777777" w:rsidR="0066149C" w:rsidRDefault="0047771F">
                  <w:pPr>
                    <w:jc w:val="center"/>
                  </w:pPr>
                  <w:r>
                    <w:rPr>
                      <w:rFonts w:ascii="方正小标宋简体" w:eastAsia="方正小标宋简体" w:hint="eastAsia"/>
                      <w:sz w:val="44"/>
                      <w:szCs w:val="44"/>
                    </w:rPr>
                    <w:t>人力资源管理本科课程教学大纲</w:t>
                  </w:r>
                </w:p>
              </w:txbxContent>
            </v:textbox>
          </v:rect>
        </w:pict>
      </w:r>
    </w:p>
    <w:p w14:paraId="572A2963" w14:textId="77777777" w:rsidR="0066149C" w:rsidRDefault="0047771F">
      <w:pPr>
        <w:jc w:val="left"/>
        <w:outlineLvl w:val="0"/>
        <w:rPr>
          <w:rFonts w:ascii="宋体" w:eastAsia="宋体" w:hAnsi="宋体"/>
          <w:color w:val="FF0000"/>
          <w:szCs w:val="21"/>
        </w:rPr>
      </w:pPr>
      <w:r>
        <w:rPr>
          <w:rFonts w:ascii="宋体" w:eastAsia="宋体" w:hAnsi="宋体" w:hint="eastAsia"/>
          <w:color w:val="FF0000"/>
          <w:szCs w:val="21"/>
        </w:rPr>
        <w:t xml:space="preserve">  </w:t>
      </w:r>
    </w:p>
    <w:p w14:paraId="0782A571" w14:textId="77777777" w:rsidR="0066149C" w:rsidRDefault="00AB223F">
      <w:pPr>
        <w:spacing w:line="360" w:lineRule="auto"/>
        <w:jc w:val="left"/>
        <w:outlineLvl w:val="0"/>
        <w:rPr>
          <w:rFonts w:ascii="仿宋_GB2312" w:eastAsia="仿宋_GB2312" w:hAnsi="黑体"/>
          <w:sz w:val="30"/>
          <w:szCs w:val="30"/>
        </w:rPr>
      </w:pPr>
      <w:r>
        <w:rPr>
          <w:rFonts w:ascii="仿宋_GB2312" w:eastAsia="仿宋_GB2312" w:hAnsi="黑体"/>
          <w:sz w:val="30"/>
          <w:szCs w:val="30"/>
        </w:rPr>
        <w:pict w14:anchorId="5DFD4C73">
          <v:rect id="_x0000_s1042" style="position:absolute;margin-left:239.2pt;margin-top:3.2pt;width:216.6pt;height:66.6pt;z-index:251673600;mso-width-relative:page;mso-height-relative:page;v-text-anchor:middle" filled="f" stroked="f">
            <v:textbox>
              <w:txbxContent>
                <w:p w14:paraId="49E43CC5" w14:textId="77777777" w:rsidR="0066149C" w:rsidRDefault="004777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编制人：田兰</w:t>
                  </w:r>
                </w:p>
                <w:p w14:paraId="53FC28A2" w14:textId="0B769D65" w:rsidR="0066149C" w:rsidRDefault="004777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3A33BD">
                    <w:rPr>
                      <w:rFonts w:ascii="仿宋_GB2312" w:eastAsia="仿宋_GB2312" w:hAnsi="黑体" w:hint="eastAsia"/>
                      <w:sz w:val="30"/>
                      <w:szCs w:val="30"/>
                    </w:rPr>
                    <w:t>赖斌慧</w:t>
                  </w:r>
                </w:p>
                <w:p w14:paraId="0BAFAB3E" w14:textId="77777777" w:rsidR="0066149C" w:rsidRDefault="0066149C">
                  <w:pPr>
                    <w:spacing w:line="360" w:lineRule="auto"/>
                    <w:jc w:val="left"/>
                    <w:outlineLvl w:val="0"/>
                    <w:rPr>
                      <w:rFonts w:ascii="仿宋_GB2312" w:eastAsia="仿宋_GB2312" w:hAnsi="黑体"/>
                      <w:sz w:val="30"/>
                      <w:szCs w:val="30"/>
                    </w:rPr>
                  </w:pPr>
                </w:p>
                <w:p w14:paraId="6D491B93" w14:textId="77777777" w:rsidR="0066149C" w:rsidRDefault="0066149C">
                  <w:pPr>
                    <w:spacing w:line="360" w:lineRule="auto"/>
                    <w:jc w:val="left"/>
                    <w:outlineLvl w:val="0"/>
                    <w:rPr>
                      <w:rFonts w:ascii="仿宋_GB2312" w:eastAsia="仿宋_GB2312" w:hAnsi="黑体"/>
                      <w:sz w:val="30"/>
                      <w:szCs w:val="30"/>
                    </w:rPr>
                  </w:pPr>
                </w:p>
                <w:p w14:paraId="28B3BD21" w14:textId="77777777" w:rsidR="0066149C" w:rsidRDefault="0066149C"/>
              </w:txbxContent>
            </v:textbox>
          </v:rect>
        </w:pict>
      </w:r>
      <w:r>
        <w:rPr>
          <w:rFonts w:ascii="仿宋_GB2312" w:eastAsia="仿宋_GB2312" w:hAnsi="黑体"/>
          <w:sz w:val="30"/>
          <w:szCs w:val="30"/>
        </w:rPr>
        <w:pict w14:anchorId="596AB968">
          <v:rect id="_x0000_s1041" style="position:absolute;margin-left:-6.8pt;margin-top:3.2pt;width:229.8pt;height:66.6pt;z-index:251672576;mso-width-relative:page;mso-height-relative:page;v-text-anchor:middle" filled="f" stroked="f">
            <v:textbox>
              <w:txbxContent>
                <w:p w14:paraId="3F9BB89E" w14:textId="77777777" w:rsidR="0066149C" w:rsidRDefault="004777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14:paraId="54066994" w14:textId="77777777" w:rsidR="0066149C" w:rsidRDefault="0047771F">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编制时间：2019.5                  </w:t>
                  </w:r>
                </w:p>
                <w:p w14:paraId="150D26FD" w14:textId="77777777" w:rsidR="0066149C" w:rsidRDefault="0066149C"/>
              </w:txbxContent>
            </v:textbox>
          </v:rect>
        </w:pict>
      </w:r>
    </w:p>
    <w:p w14:paraId="3A1197CC" w14:textId="77777777" w:rsidR="0066149C" w:rsidRDefault="0066149C">
      <w:pPr>
        <w:jc w:val="left"/>
        <w:outlineLvl w:val="0"/>
        <w:rPr>
          <w:rFonts w:ascii="仿宋_GB2312" w:eastAsia="仿宋_GB2312" w:hAnsi="黑体"/>
          <w:sz w:val="30"/>
          <w:szCs w:val="30"/>
        </w:rPr>
      </w:pPr>
    </w:p>
    <w:p w14:paraId="4FF94C58" w14:textId="77777777" w:rsidR="0066149C" w:rsidRDefault="0066149C">
      <w:pPr>
        <w:spacing w:line="360" w:lineRule="auto"/>
        <w:jc w:val="left"/>
        <w:outlineLvl w:val="0"/>
        <w:rPr>
          <w:rFonts w:ascii="黑体" w:eastAsia="黑体" w:hAnsi="黑体"/>
          <w:sz w:val="30"/>
          <w:szCs w:val="30"/>
        </w:rPr>
      </w:pPr>
    </w:p>
    <w:p w14:paraId="29F2A0A4" w14:textId="77777777" w:rsidR="0066149C" w:rsidRDefault="0047771F">
      <w:pPr>
        <w:spacing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f1"/>
        <w:tblW w:w="9684" w:type="dxa"/>
        <w:jc w:val="center"/>
        <w:tblLayout w:type="fixed"/>
        <w:tblLook w:val="04A0" w:firstRow="1" w:lastRow="0" w:firstColumn="1" w:lastColumn="0" w:noHBand="0" w:noVBand="1"/>
      </w:tblPr>
      <w:tblGrid>
        <w:gridCol w:w="1577"/>
        <w:gridCol w:w="935"/>
        <w:gridCol w:w="2148"/>
        <w:gridCol w:w="1734"/>
        <w:gridCol w:w="3290"/>
      </w:tblGrid>
      <w:tr w:rsidR="0066149C" w14:paraId="4029E94F" w14:textId="77777777">
        <w:trPr>
          <w:trHeight w:val="454"/>
          <w:jc w:val="center"/>
        </w:trPr>
        <w:tc>
          <w:tcPr>
            <w:tcW w:w="1577" w:type="dxa"/>
            <w:vMerge w:val="restart"/>
            <w:tcBorders>
              <w:left w:val="single" w:sz="4" w:space="0" w:color="auto"/>
              <w:right w:val="single" w:sz="4" w:space="0" w:color="auto"/>
            </w:tcBorders>
            <w:vAlign w:val="center"/>
          </w:tcPr>
          <w:p w14:paraId="5C0970CB" w14:textId="77777777" w:rsidR="0066149C" w:rsidRDefault="0047771F">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713904F1" w14:textId="77777777" w:rsidR="0066149C" w:rsidRDefault="0047771F">
            <w:pPr>
              <w:jc w:val="center"/>
              <w:rPr>
                <w:rFonts w:ascii="宋体" w:eastAsia="宋体" w:hAnsi="宋体"/>
                <w:sz w:val="24"/>
                <w:szCs w:val="24"/>
              </w:rPr>
            </w:pPr>
            <w:r>
              <w:rPr>
                <w:rFonts w:ascii="宋体" w:eastAsia="宋体" w:hAnsi="宋体" w:hint="eastAsia"/>
                <w:sz w:val="24"/>
                <w:szCs w:val="24"/>
              </w:rPr>
              <w:t>中文</w:t>
            </w:r>
          </w:p>
        </w:tc>
        <w:tc>
          <w:tcPr>
            <w:tcW w:w="7172" w:type="dxa"/>
            <w:gridSpan w:val="3"/>
            <w:tcBorders>
              <w:left w:val="single" w:sz="4" w:space="0" w:color="auto"/>
            </w:tcBorders>
            <w:vAlign w:val="center"/>
          </w:tcPr>
          <w:p w14:paraId="337F92A7" w14:textId="77777777" w:rsidR="0066149C" w:rsidRDefault="0047771F">
            <w:pPr>
              <w:rPr>
                <w:rFonts w:ascii="宋体" w:eastAsia="宋体" w:hAnsi="宋体"/>
                <w:sz w:val="24"/>
                <w:szCs w:val="24"/>
              </w:rPr>
            </w:pPr>
            <w:r>
              <w:rPr>
                <w:rFonts w:ascii="宋体" w:eastAsia="宋体" w:hAnsi="宋体" w:hint="eastAsia"/>
                <w:sz w:val="24"/>
                <w:szCs w:val="24"/>
              </w:rPr>
              <w:t>人力资源管理</w:t>
            </w:r>
          </w:p>
        </w:tc>
      </w:tr>
      <w:tr w:rsidR="0066149C" w14:paraId="37199AED" w14:textId="77777777">
        <w:trPr>
          <w:trHeight w:val="454"/>
          <w:jc w:val="center"/>
        </w:trPr>
        <w:tc>
          <w:tcPr>
            <w:tcW w:w="1577" w:type="dxa"/>
            <w:vMerge/>
            <w:tcBorders>
              <w:left w:val="single" w:sz="4" w:space="0" w:color="auto"/>
              <w:right w:val="single" w:sz="4" w:space="0" w:color="auto"/>
            </w:tcBorders>
            <w:vAlign w:val="center"/>
          </w:tcPr>
          <w:p w14:paraId="22E850F8" w14:textId="77777777" w:rsidR="0066149C" w:rsidRDefault="0066149C">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457708B2" w14:textId="77777777" w:rsidR="0066149C" w:rsidRDefault="0047771F">
            <w:pPr>
              <w:jc w:val="center"/>
              <w:rPr>
                <w:rFonts w:ascii="宋体" w:eastAsia="宋体" w:hAnsi="宋体"/>
                <w:sz w:val="24"/>
                <w:szCs w:val="24"/>
              </w:rPr>
            </w:pPr>
            <w:r>
              <w:rPr>
                <w:rFonts w:ascii="宋体" w:eastAsia="宋体" w:hAnsi="宋体" w:hint="eastAsia"/>
                <w:sz w:val="24"/>
                <w:szCs w:val="24"/>
              </w:rPr>
              <w:t>英文</w:t>
            </w:r>
          </w:p>
        </w:tc>
        <w:tc>
          <w:tcPr>
            <w:tcW w:w="7172" w:type="dxa"/>
            <w:gridSpan w:val="3"/>
            <w:tcBorders>
              <w:left w:val="single" w:sz="4" w:space="0" w:color="auto"/>
            </w:tcBorders>
            <w:vAlign w:val="center"/>
          </w:tcPr>
          <w:p w14:paraId="02955CE6" w14:textId="6080E60F" w:rsidR="0066149C" w:rsidRDefault="0047771F">
            <w:pPr>
              <w:rPr>
                <w:rFonts w:ascii="宋体" w:eastAsia="宋体" w:hAnsi="宋体"/>
                <w:sz w:val="24"/>
                <w:szCs w:val="24"/>
              </w:rPr>
            </w:pPr>
            <w:r>
              <w:rPr>
                <w:rFonts w:ascii="Times New Roman" w:hAnsi="Times New Roman" w:cs="Times New Roman"/>
                <w:szCs w:val="21"/>
              </w:rPr>
              <w:t>Human Resource Manag</w:t>
            </w:r>
            <w:r w:rsidR="003A33BD">
              <w:rPr>
                <w:rFonts w:ascii="Times New Roman" w:hAnsi="Times New Roman" w:cs="Times New Roman"/>
                <w:szCs w:val="21"/>
              </w:rPr>
              <w:t>e</w:t>
            </w:r>
            <w:r>
              <w:rPr>
                <w:rFonts w:ascii="Times New Roman" w:hAnsi="Times New Roman" w:cs="Times New Roman"/>
                <w:szCs w:val="21"/>
              </w:rPr>
              <w:t>ment</w:t>
            </w:r>
          </w:p>
        </w:tc>
      </w:tr>
      <w:tr w:rsidR="00C325AF" w14:paraId="03B06CF3" w14:textId="77777777">
        <w:trPr>
          <w:trHeight w:val="454"/>
          <w:jc w:val="center"/>
        </w:trPr>
        <w:tc>
          <w:tcPr>
            <w:tcW w:w="1577" w:type="dxa"/>
            <w:tcBorders>
              <w:left w:val="single" w:sz="4" w:space="0" w:color="auto"/>
              <w:right w:val="single" w:sz="4" w:space="0" w:color="auto"/>
            </w:tcBorders>
            <w:vAlign w:val="center"/>
          </w:tcPr>
          <w:p w14:paraId="6C5958DA"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3AB2A379" w14:textId="641A5214" w:rsidR="00C325AF" w:rsidRDefault="00C325AF" w:rsidP="00C325AF">
            <w:pPr>
              <w:jc w:val="left"/>
              <w:rPr>
                <w:rFonts w:ascii="宋体" w:eastAsia="宋体" w:hAnsi="宋体"/>
                <w:sz w:val="24"/>
                <w:szCs w:val="24"/>
              </w:rPr>
            </w:pPr>
            <w:r>
              <w:rPr>
                <w:rFonts w:ascii="宋体" w:hAnsi="宋体" w:cs="宋体"/>
                <w:color w:val="000000"/>
                <w:kern w:val="0"/>
                <w:szCs w:val="21"/>
              </w:rPr>
              <w:t>18305040200</w:t>
            </w:r>
          </w:p>
        </w:tc>
        <w:tc>
          <w:tcPr>
            <w:tcW w:w="1734" w:type="dxa"/>
            <w:tcBorders>
              <w:left w:val="single" w:sz="4" w:space="0" w:color="auto"/>
              <w:right w:val="single" w:sz="4" w:space="0" w:color="auto"/>
            </w:tcBorders>
            <w:vAlign w:val="center"/>
          </w:tcPr>
          <w:p w14:paraId="72363198"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课程性质</w:t>
            </w:r>
          </w:p>
        </w:tc>
        <w:tc>
          <w:tcPr>
            <w:tcW w:w="3290" w:type="dxa"/>
            <w:tcBorders>
              <w:left w:val="single" w:sz="4" w:space="0" w:color="auto"/>
            </w:tcBorders>
            <w:vAlign w:val="center"/>
          </w:tcPr>
          <w:p w14:paraId="24198FDA" w14:textId="77777777" w:rsidR="00C325AF" w:rsidRDefault="00C325AF" w:rsidP="00C325AF">
            <w:pPr>
              <w:rPr>
                <w:rFonts w:ascii="宋体" w:eastAsia="宋体" w:hAnsi="宋体"/>
                <w:sz w:val="24"/>
                <w:szCs w:val="24"/>
              </w:rPr>
            </w:pPr>
            <w:r>
              <w:rPr>
                <w:rFonts w:ascii="宋体" w:eastAsia="宋体" w:hAnsi="宋体" w:hint="eastAsia"/>
                <w:sz w:val="24"/>
                <w:szCs w:val="24"/>
              </w:rPr>
              <w:t>专业必修课</w:t>
            </w:r>
          </w:p>
        </w:tc>
      </w:tr>
      <w:tr w:rsidR="00C325AF" w14:paraId="63E1032E" w14:textId="77777777">
        <w:trPr>
          <w:trHeight w:val="454"/>
          <w:jc w:val="center"/>
        </w:trPr>
        <w:tc>
          <w:tcPr>
            <w:tcW w:w="1577" w:type="dxa"/>
            <w:tcBorders>
              <w:left w:val="single" w:sz="4" w:space="0" w:color="auto"/>
              <w:right w:val="single" w:sz="4" w:space="0" w:color="auto"/>
            </w:tcBorders>
            <w:vAlign w:val="center"/>
          </w:tcPr>
          <w:p w14:paraId="22505615"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7F03391E" w14:textId="03FCFDC8" w:rsidR="00C325AF" w:rsidRDefault="00C325AF" w:rsidP="00C325AF">
            <w:pPr>
              <w:jc w:val="left"/>
              <w:rPr>
                <w:rFonts w:ascii="宋体" w:eastAsia="宋体" w:hAnsi="宋体"/>
                <w:sz w:val="24"/>
                <w:szCs w:val="24"/>
              </w:rPr>
            </w:pPr>
            <w:r>
              <w:rPr>
                <w:rFonts w:ascii="宋体" w:eastAsia="宋体" w:hAnsi="宋体"/>
                <w:sz w:val="24"/>
                <w:szCs w:val="24"/>
              </w:rPr>
              <w:t>2</w:t>
            </w:r>
          </w:p>
        </w:tc>
        <w:tc>
          <w:tcPr>
            <w:tcW w:w="1734" w:type="dxa"/>
            <w:tcBorders>
              <w:left w:val="single" w:sz="4" w:space="0" w:color="auto"/>
              <w:right w:val="single" w:sz="4" w:space="0" w:color="auto"/>
            </w:tcBorders>
            <w:vAlign w:val="center"/>
          </w:tcPr>
          <w:p w14:paraId="39B33DC4"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课程学时</w:t>
            </w:r>
          </w:p>
        </w:tc>
        <w:tc>
          <w:tcPr>
            <w:tcW w:w="3290" w:type="dxa"/>
            <w:tcBorders>
              <w:left w:val="single" w:sz="4" w:space="0" w:color="auto"/>
            </w:tcBorders>
            <w:vAlign w:val="center"/>
          </w:tcPr>
          <w:p w14:paraId="2C556A70" w14:textId="01D831D5" w:rsidR="00C325AF" w:rsidRDefault="00C325AF" w:rsidP="00C325AF">
            <w:pPr>
              <w:rPr>
                <w:rFonts w:ascii="宋体" w:eastAsia="宋体" w:hAnsi="宋体"/>
                <w:sz w:val="24"/>
                <w:szCs w:val="24"/>
              </w:rPr>
            </w:pPr>
            <w:r>
              <w:rPr>
                <w:rFonts w:ascii="宋体" w:eastAsia="宋体" w:hAnsi="宋体"/>
                <w:sz w:val="24"/>
                <w:szCs w:val="24"/>
              </w:rPr>
              <w:t>32</w:t>
            </w:r>
          </w:p>
        </w:tc>
      </w:tr>
      <w:tr w:rsidR="00C325AF" w14:paraId="6C9D9C9E" w14:textId="77777777">
        <w:trPr>
          <w:trHeight w:val="454"/>
          <w:jc w:val="center"/>
        </w:trPr>
        <w:tc>
          <w:tcPr>
            <w:tcW w:w="1577" w:type="dxa"/>
            <w:tcBorders>
              <w:left w:val="single" w:sz="4" w:space="0" w:color="auto"/>
              <w:right w:val="single" w:sz="4" w:space="0" w:color="auto"/>
            </w:tcBorders>
            <w:vAlign w:val="center"/>
          </w:tcPr>
          <w:p w14:paraId="4A43FA44"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2CE4D487" w14:textId="77777777" w:rsidR="00C325AF" w:rsidRDefault="00C325AF" w:rsidP="00C325AF">
            <w:pPr>
              <w:rPr>
                <w:rFonts w:ascii="宋体" w:eastAsia="宋体" w:hAnsi="宋体"/>
                <w:sz w:val="24"/>
                <w:szCs w:val="24"/>
              </w:rPr>
            </w:pPr>
            <w:r>
              <w:rPr>
                <w:rFonts w:ascii="宋体" w:eastAsia="宋体" w:hAnsi="宋体" w:hint="eastAsia"/>
                <w:sz w:val="24"/>
                <w:szCs w:val="24"/>
              </w:rPr>
              <w:t>工商管理</w:t>
            </w:r>
          </w:p>
        </w:tc>
        <w:tc>
          <w:tcPr>
            <w:tcW w:w="1734" w:type="dxa"/>
            <w:tcBorders>
              <w:left w:val="single" w:sz="4" w:space="0" w:color="auto"/>
              <w:right w:val="single" w:sz="4" w:space="0" w:color="auto"/>
            </w:tcBorders>
            <w:vAlign w:val="center"/>
          </w:tcPr>
          <w:p w14:paraId="61BA0001"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课程组负责人</w:t>
            </w:r>
          </w:p>
        </w:tc>
        <w:tc>
          <w:tcPr>
            <w:tcW w:w="3290" w:type="dxa"/>
            <w:tcBorders>
              <w:left w:val="single" w:sz="4" w:space="0" w:color="auto"/>
            </w:tcBorders>
            <w:vAlign w:val="center"/>
          </w:tcPr>
          <w:p w14:paraId="379F12B6" w14:textId="77777777" w:rsidR="00C325AF" w:rsidRDefault="00C325AF" w:rsidP="00C325AF">
            <w:pPr>
              <w:rPr>
                <w:rFonts w:ascii="宋体" w:eastAsia="宋体" w:hAnsi="宋体"/>
                <w:sz w:val="24"/>
                <w:szCs w:val="24"/>
              </w:rPr>
            </w:pPr>
            <w:r>
              <w:rPr>
                <w:rFonts w:ascii="宋体" w:eastAsia="宋体" w:hAnsi="宋体" w:hint="eastAsia"/>
                <w:sz w:val="24"/>
                <w:szCs w:val="24"/>
              </w:rPr>
              <w:t>曾海洋</w:t>
            </w:r>
          </w:p>
        </w:tc>
      </w:tr>
      <w:tr w:rsidR="00C325AF" w14:paraId="67E8315E" w14:textId="77777777">
        <w:trPr>
          <w:trHeight w:val="736"/>
          <w:jc w:val="center"/>
        </w:trPr>
        <w:tc>
          <w:tcPr>
            <w:tcW w:w="1577" w:type="dxa"/>
            <w:tcBorders>
              <w:left w:val="single" w:sz="4" w:space="0" w:color="auto"/>
              <w:right w:val="single" w:sz="4" w:space="0" w:color="auto"/>
            </w:tcBorders>
            <w:vAlign w:val="center"/>
          </w:tcPr>
          <w:p w14:paraId="758E44B1"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课程组成员</w:t>
            </w:r>
          </w:p>
        </w:tc>
        <w:tc>
          <w:tcPr>
            <w:tcW w:w="8107" w:type="dxa"/>
            <w:gridSpan w:val="4"/>
            <w:tcBorders>
              <w:left w:val="single" w:sz="4" w:space="0" w:color="auto"/>
            </w:tcBorders>
            <w:vAlign w:val="center"/>
          </w:tcPr>
          <w:p w14:paraId="6DEE3EB2" w14:textId="77777777" w:rsidR="00C325AF" w:rsidRDefault="00C325AF" w:rsidP="00C325AF">
            <w:pPr>
              <w:jc w:val="left"/>
              <w:rPr>
                <w:rFonts w:ascii="宋体" w:eastAsia="宋体" w:hAnsi="宋体"/>
                <w:sz w:val="24"/>
                <w:szCs w:val="24"/>
              </w:rPr>
            </w:pPr>
            <w:r>
              <w:rPr>
                <w:rFonts w:ascii="宋体" w:eastAsia="宋体" w:hAnsi="宋体" w:hint="eastAsia"/>
                <w:sz w:val="24"/>
                <w:szCs w:val="24"/>
              </w:rPr>
              <w:t>王杨、徐双溪、梁振东、李芳、黎丹、田兰、王奇、陈治津</w:t>
            </w:r>
          </w:p>
        </w:tc>
      </w:tr>
      <w:tr w:rsidR="00C325AF" w14:paraId="46BDCFC5" w14:textId="77777777">
        <w:trPr>
          <w:trHeight w:val="851"/>
          <w:jc w:val="center"/>
        </w:trPr>
        <w:tc>
          <w:tcPr>
            <w:tcW w:w="1577" w:type="dxa"/>
            <w:tcBorders>
              <w:left w:val="single" w:sz="4" w:space="0" w:color="auto"/>
              <w:right w:val="single" w:sz="4" w:space="0" w:color="auto"/>
            </w:tcBorders>
            <w:vAlign w:val="center"/>
          </w:tcPr>
          <w:p w14:paraId="51BAC2FB"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先修课程</w:t>
            </w:r>
          </w:p>
        </w:tc>
        <w:tc>
          <w:tcPr>
            <w:tcW w:w="8107" w:type="dxa"/>
            <w:gridSpan w:val="4"/>
            <w:tcBorders>
              <w:left w:val="single" w:sz="4" w:space="0" w:color="auto"/>
            </w:tcBorders>
            <w:vAlign w:val="center"/>
          </w:tcPr>
          <w:p w14:paraId="04D6FD3D" w14:textId="5DFC5693" w:rsidR="00C325AF" w:rsidRDefault="00C325AF" w:rsidP="00C325AF">
            <w:pPr>
              <w:tabs>
                <w:tab w:val="left" w:pos="6004"/>
              </w:tabs>
              <w:jc w:val="left"/>
              <w:rPr>
                <w:rFonts w:ascii="宋体" w:eastAsia="宋体" w:hAnsi="宋体"/>
                <w:sz w:val="24"/>
                <w:szCs w:val="24"/>
              </w:rPr>
            </w:pPr>
            <w:r>
              <w:rPr>
                <w:rFonts w:ascii="宋体" w:eastAsia="宋体" w:hAnsi="宋体" w:hint="eastAsia"/>
                <w:sz w:val="24"/>
                <w:szCs w:val="24"/>
              </w:rPr>
              <w:t xml:space="preserve">管理学 组织行为学 微积分 </w:t>
            </w:r>
          </w:p>
        </w:tc>
      </w:tr>
      <w:tr w:rsidR="00C325AF" w14:paraId="7AF19FD0" w14:textId="77777777">
        <w:trPr>
          <w:trHeight w:val="676"/>
          <w:jc w:val="center"/>
        </w:trPr>
        <w:tc>
          <w:tcPr>
            <w:tcW w:w="1577" w:type="dxa"/>
            <w:tcBorders>
              <w:left w:val="single" w:sz="4" w:space="0" w:color="auto"/>
              <w:right w:val="single" w:sz="4" w:space="0" w:color="auto"/>
            </w:tcBorders>
            <w:vAlign w:val="center"/>
          </w:tcPr>
          <w:p w14:paraId="7AD8A4C2"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选用教材</w:t>
            </w:r>
          </w:p>
        </w:tc>
        <w:tc>
          <w:tcPr>
            <w:tcW w:w="8107" w:type="dxa"/>
            <w:gridSpan w:val="4"/>
            <w:tcBorders>
              <w:left w:val="single" w:sz="4" w:space="0" w:color="auto"/>
            </w:tcBorders>
            <w:vAlign w:val="center"/>
          </w:tcPr>
          <w:p w14:paraId="6435B1C4" w14:textId="77777777" w:rsidR="00C325AF" w:rsidRDefault="00C325AF" w:rsidP="00C325AF">
            <w:pPr>
              <w:jc w:val="left"/>
              <w:rPr>
                <w:rFonts w:ascii="宋体" w:eastAsia="宋体" w:hAnsi="宋体"/>
                <w:sz w:val="24"/>
                <w:szCs w:val="24"/>
              </w:rPr>
            </w:pPr>
            <w:r>
              <w:rPr>
                <w:rFonts w:ascii="宋体" w:eastAsia="宋体" w:hAnsi="宋体" w:hint="eastAsia"/>
                <w:sz w:val="24"/>
                <w:szCs w:val="24"/>
              </w:rPr>
              <w:t>李忠斌.人力资源管理理论与实务(第一版).浙江:浙江大学出版社,2014.</w:t>
            </w:r>
          </w:p>
        </w:tc>
      </w:tr>
      <w:tr w:rsidR="00C325AF" w14:paraId="43E1A969" w14:textId="77777777">
        <w:trPr>
          <w:trHeight w:val="3259"/>
          <w:jc w:val="center"/>
        </w:trPr>
        <w:tc>
          <w:tcPr>
            <w:tcW w:w="1577" w:type="dxa"/>
            <w:tcBorders>
              <w:left w:val="single" w:sz="4" w:space="0" w:color="auto"/>
              <w:right w:val="single" w:sz="4" w:space="0" w:color="auto"/>
            </w:tcBorders>
            <w:vAlign w:val="center"/>
          </w:tcPr>
          <w:p w14:paraId="228CF92F"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参考书目</w:t>
            </w:r>
          </w:p>
        </w:tc>
        <w:tc>
          <w:tcPr>
            <w:tcW w:w="8107" w:type="dxa"/>
            <w:gridSpan w:val="4"/>
            <w:tcBorders>
              <w:left w:val="single" w:sz="4" w:space="0" w:color="auto"/>
            </w:tcBorders>
            <w:vAlign w:val="center"/>
          </w:tcPr>
          <w:p w14:paraId="1540350D" w14:textId="77777777" w:rsidR="00C325AF" w:rsidRDefault="00C325AF" w:rsidP="00C325AF">
            <w:pPr>
              <w:pStyle w:val="ae"/>
              <w:widowControl/>
              <w:shd w:val="clear" w:color="auto" w:fill="FFFFFF"/>
              <w:spacing w:line="360" w:lineRule="auto"/>
              <w:rPr>
                <w:rFonts w:asciiTheme="minorEastAsia" w:hAnsiTheme="minorEastAsia" w:cstheme="minorEastAsia"/>
              </w:rPr>
            </w:pPr>
            <w:r>
              <w:rPr>
                <w:rFonts w:asciiTheme="minorEastAsia" w:hAnsiTheme="minorEastAsia" w:cstheme="minorEastAsia" w:hint="eastAsia"/>
              </w:rPr>
              <w:t>(1)[美]加里.德斯勒著，刘昕译.人力资源管理(第十四版).北京:中国人民大学出版社，2017.</w:t>
            </w:r>
          </w:p>
          <w:p w14:paraId="5B3FF74F" w14:textId="77777777" w:rsidR="00C325AF" w:rsidRDefault="00C325AF" w:rsidP="00C325AF">
            <w:pPr>
              <w:pStyle w:val="1"/>
              <w:widowControl/>
              <w:shd w:val="clear" w:color="auto" w:fill="FFFFFF"/>
              <w:spacing w:beforeAutospacing="0" w:afterAutospacing="0" w:line="360" w:lineRule="auto"/>
              <w:rPr>
                <w:rFonts w:asciiTheme="minorEastAsia" w:eastAsiaTheme="minorEastAsia" w:hAnsiTheme="minorEastAsia" w:cstheme="minorEastAsia" w:hint="default"/>
                <w:b w:val="0"/>
                <w:bCs/>
                <w:sz w:val="24"/>
                <w:szCs w:val="24"/>
              </w:rPr>
            </w:pPr>
            <w:r>
              <w:rPr>
                <w:rFonts w:asciiTheme="minorEastAsia" w:eastAsiaTheme="minorEastAsia" w:hAnsiTheme="minorEastAsia" w:cstheme="minorEastAsia"/>
                <w:b w:val="0"/>
                <w:bCs/>
                <w:sz w:val="24"/>
                <w:szCs w:val="24"/>
              </w:rPr>
              <w:t>(2)萧鸣政.人力资源管理研究方法与案例分析(第二版).北京经济科学出版社，2017.</w:t>
            </w:r>
          </w:p>
          <w:p w14:paraId="3FFF6565" w14:textId="77777777" w:rsidR="00C325AF" w:rsidRDefault="00C325AF" w:rsidP="00C325AF">
            <w:pPr>
              <w:spacing w:line="360" w:lineRule="auto"/>
              <w:rPr>
                <w:rFonts w:ascii="宋体" w:eastAsia="宋体" w:hAnsi="宋体" w:cs="宋体"/>
                <w:sz w:val="24"/>
                <w:szCs w:val="24"/>
              </w:rPr>
            </w:pPr>
            <w:r>
              <w:rPr>
                <w:rFonts w:asciiTheme="minorEastAsia" w:hAnsiTheme="minorEastAsia" w:cstheme="minorEastAsia" w:hint="eastAsia"/>
                <w:sz w:val="24"/>
                <w:szCs w:val="24"/>
              </w:rPr>
              <w:t>(3)雅克·菲茨恩兹著，赵磊、任艺译.人力资源与大数据分析-新时代HR必备的分析技能(第一版).北京:人民邮电出版社，2018.</w:t>
            </w:r>
          </w:p>
        </w:tc>
      </w:tr>
      <w:tr w:rsidR="00C325AF" w14:paraId="20D66D70" w14:textId="77777777">
        <w:trPr>
          <w:trHeight w:val="851"/>
          <w:jc w:val="center"/>
        </w:trPr>
        <w:tc>
          <w:tcPr>
            <w:tcW w:w="1577" w:type="dxa"/>
            <w:tcBorders>
              <w:left w:val="single" w:sz="4" w:space="0" w:color="auto"/>
              <w:right w:val="single" w:sz="4" w:space="0" w:color="auto"/>
            </w:tcBorders>
            <w:vAlign w:val="center"/>
          </w:tcPr>
          <w:p w14:paraId="432CF331" w14:textId="77777777" w:rsidR="00C325AF" w:rsidRDefault="00C325AF" w:rsidP="00C325AF">
            <w:pPr>
              <w:jc w:val="center"/>
              <w:rPr>
                <w:rFonts w:ascii="宋体" w:eastAsia="宋体" w:hAnsi="宋体"/>
                <w:sz w:val="24"/>
                <w:szCs w:val="24"/>
              </w:rPr>
            </w:pPr>
            <w:r>
              <w:rPr>
                <w:rFonts w:ascii="宋体" w:eastAsia="宋体" w:hAnsi="宋体" w:hint="eastAsia"/>
                <w:sz w:val="24"/>
                <w:szCs w:val="24"/>
              </w:rPr>
              <w:t>推荐教材</w:t>
            </w:r>
          </w:p>
        </w:tc>
        <w:tc>
          <w:tcPr>
            <w:tcW w:w="8107" w:type="dxa"/>
            <w:gridSpan w:val="4"/>
            <w:tcBorders>
              <w:left w:val="single" w:sz="4" w:space="0" w:color="auto"/>
            </w:tcBorders>
            <w:vAlign w:val="center"/>
          </w:tcPr>
          <w:p w14:paraId="2E7A74AC" w14:textId="77777777" w:rsidR="00C325AF" w:rsidRDefault="00C325AF" w:rsidP="00C325AF">
            <w:pPr>
              <w:spacing w:line="360" w:lineRule="auto"/>
              <w:jc w:val="left"/>
              <w:rPr>
                <w:rFonts w:asciiTheme="minorEastAsia" w:hAnsiTheme="minorEastAsia" w:cstheme="minorEastAsia"/>
                <w:sz w:val="24"/>
                <w:szCs w:val="24"/>
              </w:rPr>
            </w:pPr>
            <w:r>
              <w:rPr>
                <w:rFonts w:ascii="宋体" w:eastAsia="宋体" w:hAnsi="宋体" w:hint="eastAsia"/>
                <w:sz w:val="24"/>
                <w:szCs w:val="24"/>
              </w:rPr>
              <w:t>1.李忠斌.人力资源管理理论与实务(第一版).浙江:浙江大学出版社,2019.</w:t>
            </w:r>
          </w:p>
          <w:p w14:paraId="2ADAA41B" w14:textId="77777777" w:rsidR="00C325AF" w:rsidRDefault="00C325AF" w:rsidP="00C325AF">
            <w:pPr>
              <w:spacing w:line="360" w:lineRule="auto"/>
              <w:jc w:val="left"/>
              <w:rPr>
                <w:rFonts w:asciiTheme="minorEastAsia" w:eastAsia="宋体" w:hAnsiTheme="minorEastAsia" w:cstheme="minorEastAsia"/>
                <w:sz w:val="24"/>
                <w:szCs w:val="24"/>
              </w:rPr>
            </w:pPr>
            <w:r>
              <w:rPr>
                <w:rFonts w:asciiTheme="minorEastAsia" w:hAnsiTheme="minorEastAsia" w:cstheme="minorEastAsia" w:hint="eastAsia"/>
                <w:sz w:val="24"/>
                <w:szCs w:val="24"/>
              </w:rPr>
              <w:t>2.姚裕群.人力资源管理概论-原理、环境、操作</w:t>
            </w:r>
            <w:r>
              <w:rPr>
                <w:rFonts w:ascii="宋体" w:eastAsia="宋体" w:hAnsi="宋体" w:cs="宋体" w:hint="eastAsia"/>
                <w:sz w:val="24"/>
                <w:szCs w:val="24"/>
              </w:rPr>
              <w:t>(第一版).吉林:东北财经大学出版社.2018.</w:t>
            </w:r>
          </w:p>
        </w:tc>
      </w:tr>
    </w:tbl>
    <w:p w14:paraId="5D311C0E" w14:textId="77777777" w:rsidR="0066149C" w:rsidRDefault="0066149C">
      <w:pPr>
        <w:widowControl/>
        <w:spacing w:line="360" w:lineRule="auto"/>
        <w:jc w:val="left"/>
        <w:outlineLvl w:val="0"/>
        <w:rPr>
          <w:rFonts w:ascii="黑体" w:eastAsia="黑体" w:hAnsi="黑体"/>
          <w:sz w:val="30"/>
          <w:szCs w:val="30"/>
        </w:rPr>
      </w:pPr>
      <w:bookmarkStart w:id="2" w:name="_Toc2371664"/>
      <w:bookmarkStart w:id="3" w:name="_Toc4406546"/>
    </w:p>
    <w:p w14:paraId="400E3208" w14:textId="77777777" w:rsidR="0066149C" w:rsidRDefault="0047771F">
      <w:pPr>
        <w:widowControl/>
        <w:spacing w:line="360" w:lineRule="auto"/>
        <w:jc w:val="left"/>
        <w:outlineLvl w:val="0"/>
        <w:rPr>
          <w:rFonts w:ascii="黑体" w:eastAsia="黑体" w:hAnsi="黑体"/>
          <w:sz w:val="30"/>
          <w:szCs w:val="30"/>
        </w:rPr>
      </w:pPr>
      <w:r>
        <w:rPr>
          <w:rFonts w:ascii="黑体" w:eastAsia="黑体" w:hAnsi="黑体" w:hint="eastAsia"/>
          <w:sz w:val="30"/>
          <w:szCs w:val="30"/>
        </w:rPr>
        <w:lastRenderedPageBreak/>
        <w:t>二、课程目标</w:t>
      </w:r>
      <w:bookmarkEnd w:id="2"/>
      <w:bookmarkEnd w:id="3"/>
    </w:p>
    <w:p w14:paraId="7BA23ACA" w14:textId="77777777" w:rsidR="0066149C" w:rsidRDefault="0047771F">
      <w:pPr>
        <w:spacing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f1"/>
        <w:tblW w:w="9874" w:type="dxa"/>
        <w:jc w:val="center"/>
        <w:tblLayout w:type="fixed"/>
        <w:tblLook w:val="04A0" w:firstRow="1" w:lastRow="0" w:firstColumn="1" w:lastColumn="0" w:noHBand="0" w:noVBand="1"/>
      </w:tblPr>
      <w:tblGrid>
        <w:gridCol w:w="1565"/>
        <w:gridCol w:w="8309"/>
      </w:tblGrid>
      <w:tr w:rsidR="0066149C" w14:paraId="40A37048" w14:textId="77777777">
        <w:trPr>
          <w:trHeight w:val="585"/>
          <w:jc w:val="center"/>
        </w:trPr>
        <w:tc>
          <w:tcPr>
            <w:tcW w:w="1565" w:type="dxa"/>
            <w:tcBorders>
              <w:left w:val="single" w:sz="4" w:space="0" w:color="auto"/>
              <w:right w:val="single" w:sz="4" w:space="0" w:color="auto"/>
            </w:tcBorders>
            <w:vAlign w:val="center"/>
          </w:tcPr>
          <w:p w14:paraId="19B64814" w14:textId="77777777" w:rsidR="0066149C" w:rsidRDefault="0047771F">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14:paraId="00F7E1F0" w14:textId="77777777" w:rsidR="0066149C" w:rsidRDefault="0047771F">
            <w:pPr>
              <w:jc w:val="center"/>
              <w:rPr>
                <w:rFonts w:ascii="宋体" w:eastAsia="宋体" w:hAnsi="宋体"/>
                <w:b/>
                <w:szCs w:val="21"/>
              </w:rPr>
            </w:pPr>
            <w:r>
              <w:rPr>
                <w:rFonts w:ascii="宋体" w:eastAsia="宋体" w:hAnsi="宋体" w:hint="eastAsia"/>
                <w:b/>
                <w:szCs w:val="21"/>
              </w:rPr>
              <w:t>课程具体目标</w:t>
            </w:r>
          </w:p>
        </w:tc>
      </w:tr>
      <w:tr w:rsidR="0066149C" w14:paraId="2878E574" w14:textId="77777777">
        <w:trPr>
          <w:trHeight w:val="802"/>
          <w:jc w:val="center"/>
        </w:trPr>
        <w:tc>
          <w:tcPr>
            <w:tcW w:w="1565" w:type="dxa"/>
            <w:tcBorders>
              <w:left w:val="single" w:sz="4" w:space="0" w:color="auto"/>
              <w:right w:val="single" w:sz="4" w:space="0" w:color="auto"/>
            </w:tcBorders>
            <w:vAlign w:val="center"/>
          </w:tcPr>
          <w:p w14:paraId="5917478F" w14:textId="77777777" w:rsidR="0066149C" w:rsidRDefault="0047771F">
            <w:pPr>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14:paraId="6D21103D" w14:textId="77777777" w:rsidR="0066149C" w:rsidRDefault="0047771F">
            <w:pPr>
              <w:spacing w:line="400" w:lineRule="exact"/>
              <w:rPr>
                <w:rFonts w:ascii="宋体" w:hAnsi="宋体"/>
                <w:szCs w:val="21"/>
              </w:rPr>
            </w:pPr>
            <w:r>
              <w:rPr>
                <w:rFonts w:ascii="宋体" w:hAnsi="宋体" w:cs="宋体" w:hint="eastAsia"/>
                <w:szCs w:val="21"/>
              </w:rPr>
              <w:t>掌握人力资源管理的基本概念及基本理论。</w:t>
            </w:r>
          </w:p>
        </w:tc>
      </w:tr>
      <w:tr w:rsidR="0066149C" w14:paraId="53C75111" w14:textId="77777777">
        <w:trPr>
          <w:trHeight w:val="772"/>
          <w:jc w:val="center"/>
        </w:trPr>
        <w:tc>
          <w:tcPr>
            <w:tcW w:w="1565" w:type="dxa"/>
            <w:tcBorders>
              <w:left w:val="single" w:sz="4" w:space="0" w:color="auto"/>
              <w:right w:val="single" w:sz="4" w:space="0" w:color="auto"/>
            </w:tcBorders>
            <w:vAlign w:val="center"/>
          </w:tcPr>
          <w:p w14:paraId="41075F31" w14:textId="77777777" w:rsidR="0066149C" w:rsidRDefault="0047771F">
            <w:pPr>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14:paraId="52DBC2A7" w14:textId="77777777" w:rsidR="0066149C" w:rsidRDefault="0047771F">
            <w:pPr>
              <w:spacing w:line="400" w:lineRule="exact"/>
              <w:rPr>
                <w:rFonts w:ascii="宋体" w:hAnsi="宋体"/>
                <w:szCs w:val="21"/>
              </w:rPr>
            </w:pPr>
            <w:r>
              <w:rPr>
                <w:rFonts w:ascii="宋体" w:hAnsi="宋体" w:hint="eastAsia"/>
                <w:bCs/>
                <w:szCs w:val="21"/>
              </w:rPr>
              <w:t>熟练掌握人力资源管理专业的六大模块理论知识，具有运用人力资源管理各大模块的管理实践能力。</w:t>
            </w:r>
          </w:p>
        </w:tc>
      </w:tr>
      <w:tr w:rsidR="0066149C" w14:paraId="495E1697" w14:textId="77777777">
        <w:trPr>
          <w:trHeight w:val="585"/>
          <w:jc w:val="center"/>
        </w:trPr>
        <w:tc>
          <w:tcPr>
            <w:tcW w:w="1565" w:type="dxa"/>
            <w:tcBorders>
              <w:left w:val="single" w:sz="4" w:space="0" w:color="auto"/>
              <w:right w:val="single" w:sz="4" w:space="0" w:color="auto"/>
            </w:tcBorders>
            <w:vAlign w:val="center"/>
          </w:tcPr>
          <w:p w14:paraId="207DCF32" w14:textId="77777777" w:rsidR="0066149C" w:rsidRDefault="0047771F">
            <w:pPr>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14:paraId="158278B9" w14:textId="77777777" w:rsidR="0066149C" w:rsidRDefault="0047771F">
            <w:pPr>
              <w:spacing w:line="400" w:lineRule="exact"/>
              <w:rPr>
                <w:rFonts w:ascii="宋体" w:eastAsia="宋体" w:hAnsi="宋体"/>
                <w:szCs w:val="21"/>
              </w:rPr>
            </w:pPr>
            <w:r>
              <w:rPr>
                <w:rFonts w:ascii="宋体" w:hAnsi="宋体" w:hint="eastAsia"/>
                <w:bCs/>
                <w:szCs w:val="21"/>
              </w:rPr>
              <w:t>熟悉国内外人力资源管理相关政策、方针与法规，掌握人力资源管理领域的理论前沿及发展动态。</w:t>
            </w:r>
          </w:p>
        </w:tc>
      </w:tr>
    </w:tbl>
    <w:p w14:paraId="5F819BC2" w14:textId="77777777" w:rsidR="0066149C" w:rsidRDefault="0066149C">
      <w:pPr>
        <w:ind w:firstLineChars="200" w:firstLine="420"/>
        <w:rPr>
          <w:rFonts w:ascii="宋体" w:eastAsia="宋体" w:hAnsi="宋体"/>
          <w:color w:val="FF0000"/>
          <w:szCs w:val="21"/>
        </w:rPr>
      </w:pPr>
    </w:p>
    <w:p w14:paraId="0A4145A9" w14:textId="77777777" w:rsidR="0066149C" w:rsidRDefault="0047771F">
      <w:pPr>
        <w:spacing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f1"/>
        <w:tblW w:w="9987" w:type="dxa"/>
        <w:jc w:val="center"/>
        <w:tblLayout w:type="fixed"/>
        <w:tblLook w:val="04A0" w:firstRow="1" w:lastRow="0" w:firstColumn="1" w:lastColumn="0" w:noHBand="0" w:noVBand="1"/>
      </w:tblPr>
      <w:tblGrid>
        <w:gridCol w:w="1509"/>
        <w:gridCol w:w="2808"/>
        <w:gridCol w:w="5670"/>
      </w:tblGrid>
      <w:tr w:rsidR="0066149C" w14:paraId="7BC76BBF" w14:textId="77777777">
        <w:trPr>
          <w:trHeight w:val="454"/>
          <w:jc w:val="center"/>
        </w:trPr>
        <w:tc>
          <w:tcPr>
            <w:tcW w:w="1509" w:type="dxa"/>
            <w:vAlign w:val="center"/>
          </w:tcPr>
          <w:p w14:paraId="051A1241" w14:textId="77777777" w:rsidR="0066149C" w:rsidRDefault="0047771F">
            <w:pPr>
              <w:spacing w:line="300" w:lineRule="exact"/>
              <w:jc w:val="center"/>
              <w:rPr>
                <w:rFonts w:ascii="宋体" w:eastAsia="宋体" w:hAnsi="宋体"/>
                <w:b/>
                <w:szCs w:val="21"/>
              </w:rPr>
            </w:pPr>
            <w:r>
              <w:rPr>
                <w:rFonts w:ascii="宋体" w:eastAsia="宋体" w:hAnsi="宋体"/>
                <w:b/>
                <w:szCs w:val="21"/>
              </w:rPr>
              <w:t>课程目标</w:t>
            </w:r>
          </w:p>
        </w:tc>
        <w:tc>
          <w:tcPr>
            <w:tcW w:w="2808" w:type="dxa"/>
            <w:vAlign w:val="center"/>
          </w:tcPr>
          <w:p w14:paraId="543B0162" w14:textId="77777777" w:rsidR="0066149C" w:rsidRDefault="0047771F">
            <w:pPr>
              <w:spacing w:line="30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14:paraId="76B0E829" w14:textId="77777777" w:rsidR="0066149C" w:rsidRDefault="0047771F">
            <w:pPr>
              <w:spacing w:line="300" w:lineRule="exact"/>
              <w:jc w:val="center"/>
              <w:rPr>
                <w:rFonts w:ascii="宋体" w:eastAsia="宋体" w:hAnsi="宋体"/>
                <w:b/>
                <w:szCs w:val="21"/>
              </w:rPr>
            </w:pPr>
            <w:r>
              <w:rPr>
                <w:rFonts w:ascii="宋体" w:eastAsia="宋体" w:hAnsi="宋体"/>
                <w:b/>
                <w:szCs w:val="21"/>
              </w:rPr>
              <w:t>支撑的毕业要求指标点</w:t>
            </w:r>
          </w:p>
        </w:tc>
      </w:tr>
      <w:tr w:rsidR="0066149C" w14:paraId="5BD4C467" w14:textId="77777777">
        <w:trPr>
          <w:trHeight w:val="1090"/>
          <w:jc w:val="center"/>
        </w:trPr>
        <w:tc>
          <w:tcPr>
            <w:tcW w:w="1509" w:type="dxa"/>
            <w:vAlign w:val="center"/>
          </w:tcPr>
          <w:p w14:paraId="2C7D6C28" w14:textId="77777777" w:rsidR="0066149C" w:rsidRPr="008948EA" w:rsidRDefault="0047771F">
            <w:pPr>
              <w:spacing w:line="300" w:lineRule="exact"/>
              <w:jc w:val="center"/>
              <w:rPr>
                <w:rFonts w:ascii="宋体" w:eastAsia="宋体" w:hAnsi="宋体"/>
                <w:szCs w:val="21"/>
              </w:rPr>
            </w:pPr>
            <w:r w:rsidRPr="008948EA">
              <w:rPr>
                <w:rFonts w:ascii="宋体" w:eastAsia="宋体" w:hAnsi="宋体"/>
                <w:szCs w:val="21"/>
              </w:rPr>
              <w:t>课程目标1</w:t>
            </w:r>
          </w:p>
        </w:tc>
        <w:tc>
          <w:tcPr>
            <w:tcW w:w="2808" w:type="dxa"/>
            <w:vAlign w:val="center"/>
          </w:tcPr>
          <w:p w14:paraId="62AB186A" w14:textId="6FCFFBC8" w:rsidR="0066149C" w:rsidRPr="008948EA" w:rsidRDefault="00C325AF">
            <w:pPr>
              <w:spacing w:line="300" w:lineRule="exact"/>
              <w:jc w:val="left"/>
              <w:rPr>
                <w:rFonts w:ascii="宋体" w:eastAsia="宋体" w:hAnsi="宋体"/>
                <w:szCs w:val="21"/>
              </w:rPr>
            </w:pPr>
            <w:r w:rsidRPr="008948EA">
              <w:rPr>
                <w:rFonts w:hint="eastAsia"/>
                <w:szCs w:val="21"/>
              </w:rPr>
              <w:t>毕业要求</w:t>
            </w:r>
            <w:r w:rsidRPr="008948EA">
              <w:rPr>
                <w:szCs w:val="21"/>
              </w:rPr>
              <w:t>1</w:t>
            </w:r>
            <w:r w:rsidRPr="008948EA">
              <w:rPr>
                <w:rFonts w:hint="eastAsia"/>
                <w:szCs w:val="21"/>
              </w:rPr>
              <w:t>：知识要求</w:t>
            </w:r>
          </w:p>
        </w:tc>
        <w:tc>
          <w:tcPr>
            <w:tcW w:w="5670" w:type="dxa"/>
            <w:vAlign w:val="center"/>
          </w:tcPr>
          <w:p w14:paraId="1ED1A4FC" w14:textId="77777777" w:rsidR="00C325AF" w:rsidRPr="008948EA" w:rsidRDefault="00C325AF" w:rsidP="00C325AF">
            <w:pPr>
              <w:pStyle w:val="2"/>
              <w:ind w:firstLineChars="0" w:firstLine="0"/>
              <w:jc w:val="left"/>
              <w:rPr>
                <w:rFonts w:ascii="新宋体" w:eastAsia="新宋体" w:hAnsi="新宋体" w:cs="新宋体"/>
                <w:sz w:val="21"/>
                <w:szCs w:val="21"/>
              </w:rPr>
            </w:pPr>
            <w:r w:rsidRPr="008948EA">
              <w:rPr>
                <w:rFonts w:ascii="新宋体" w:eastAsia="新宋体" w:hAnsi="新宋体" w:cs="新宋体" w:hint="eastAsia"/>
                <w:sz w:val="21"/>
                <w:szCs w:val="21"/>
              </w:rPr>
              <w:t>1.1掌握经济、管理、法律等基础知识。</w:t>
            </w:r>
          </w:p>
          <w:p w14:paraId="6CED048F" w14:textId="6BB311C4" w:rsidR="0066149C" w:rsidRPr="008948EA" w:rsidRDefault="00C325AF" w:rsidP="00C325AF">
            <w:pPr>
              <w:pStyle w:val="2"/>
              <w:ind w:firstLineChars="0" w:firstLine="0"/>
              <w:jc w:val="left"/>
              <w:rPr>
                <w:rFonts w:eastAsia="宋体"/>
                <w:sz w:val="21"/>
                <w:szCs w:val="21"/>
              </w:rPr>
            </w:pPr>
            <w:r w:rsidRPr="008948EA">
              <w:rPr>
                <w:rFonts w:ascii="新宋体" w:eastAsia="新宋体" w:hAnsi="新宋体" w:cs="新宋体" w:hint="eastAsia"/>
                <w:sz w:val="21"/>
                <w:szCs w:val="21"/>
              </w:rPr>
              <w:t>1.2掌握财务管理专业必备的理论、知识和方法。</w:t>
            </w:r>
          </w:p>
        </w:tc>
      </w:tr>
      <w:tr w:rsidR="00C325AF" w14:paraId="5F3E569F" w14:textId="77777777">
        <w:trPr>
          <w:trHeight w:val="932"/>
          <w:jc w:val="center"/>
        </w:trPr>
        <w:tc>
          <w:tcPr>
            <w:tcW w:w="1509" w:type="dxa"/>
            <w:vMerge w:val="restart"/>
            <w:vAlign w:val="center"/>
          </w:tcPr>
          <w:p w14:paraId="0C7F9756" w14:textId="77777777" w:rsidR="00C325AF" w:rsidRPr="008948EA" w:rsidRDefault="00C325AF" w:rsidP="00C325AF">
            <w:pPr>
              <w:spacing w:line="300" w:lineRule="exact"/>
              <w:jc w:val="center"/>
              <w:rPr>
                <w:rFonts w:ascii="宋体" w:eastAsia="宋体" w:hAnsi="宋体"/>
                <w:szCs w:val="21"/>
              </w:rPr>
            </w:pPr>
            <w:r w:rsidRPr="008948EA">
              <w:rPr>
                <w:rFonts w:ascii="宋体" w:eastAsia="宋体" w:hAnsi="宋体" w:hint="eastAsia"/>
                <w:szCs w:val="21"/>
              </w:rPr>
              <w:t>课程目标2</w:t>
            </w:r>
          </w:p>
        </w:tc>
        <w:tc>
          <w:tcPr>
            <w:tcW w:w="2808" w:type="dxa"/>
            <w:vAlign w:val="center"/>
          </w:tcPr>
          <w:p w14:paraId="15DD71A5" w14:textId="18FB2BAF" w:rsidR="00C325AF" w:rsidRPr="008948EA" w:rsidRDefault="00C325AF" w:rsidP="00C325AF">
            <w:pPr>
              <w:spacing w:line="300" w:lineRule="exact"/>
              <w:jc w:val="left"/>
              <w:rPr>
                <w:rFonts w:ascii="宋体" w:eastAsia="宋体" w:hAnsi="宋体"/>
                <w:szCs w:val="21"/>
              </w:rPr>
            </w:pPr>
            <w:r w:rsidRPr="008948EA">
              <w:rPr>
                <w:rFonts w:hint="eastAsia"/>
                <w:szCs w:val="21"/>
              </w:rPr>
              <w:t>毕业要求</w:t>
            </w:r>
            <w:r w:rsidRPr="008948EA">
              <w:rPr>
                <w:szCs w:val="21"/>
              </w:rPr>
              <w:t>1</w:t>
            </w:r>
            <w:r w:rsidRPr="008948EA">
              <w:rPr>
                <w:rFonts w:hint="eastAsia"/>
                <w:szCs w:val="21"/>
              </w:rPr>
              <w:t>：知识要求</w:t>
            </w:r>
          </w:p>
        </w:tc>
        <w:tc>
          <w:tcPr>
            <w:tcW w:w="5670" w:type="dxa"/>
            <w:vAlign w:val="center"/>
          </w:tcPr>
          <w:p w14:paraId="28AC8D92" w14:textId="77777777" w:rsidR="00C325AF" w:rsidRPr="008948EA" w:rsidRDefault="00C325AF" w:rsidP="00C325AF">
            <w:pPr>
              <w:pStyle w:val="2"/>
              <w:ind w:firstLineChars="0" w:firstLine="0"/>
              <w:jc w:val="left"/>
              <w:rPr>
                <w:rFonts w:ascii="新宋体" w:eastAsia="新宋体" w:hAnsi="新宋体" w:cs="新宋体"/>
                <w:sz w:val="21"/>
                <w:szCs w:val="21"/>
              </w:rPr>
            </w:pPr>
            <w:r w:rsidRPr="008948EA">
              <w:rPr>
                <w:rFonts w:ascii="新宋体" w:eastAsia="新宋体" w:hAnsi="新宋体" w:cs="新宋体" w:hint="eastAsia"/>
                <w:sz w:val="21"/>
                <w:szCs w:val="21"/>
              </w:rPr>
              <w:t>1.1掌握经济、管理、法律等基础知识。</w:t>
            </w:r>
          </w:p>
          <w:p w14:paraId="1BB3E3FE" w14:textId="7EBFF11A" w:rsidR="00C325AF" w:rsidRPr="008948EA" w:rsidRDefault="00C325AF" w:rsidP="00C325AF">
            <w:pPr>
              <w:pStyle w:val="2"/>
              <w:ind w:firstLineChars="0" w:firstLine="0"/>
              <w:rPr>
                <w:rFonts w:ascii="新宋体" w:eastAsia="新宋体" w:hAnsi="新宋体" w:cs="新宋体"/>
                <w:sz w:val="21"/>
                <w:szCs w:val="21"/>
              </w:rPr>
            </w:pPr>
            <w:r w:rsidRPr="008948EA">
              <w:rPr>
                <w:rFonts w:ascii="新宋体" w:eastAsia="新宋体" w:hAnsi="新宋体" w:cs="新宋体" w:hint="eastAsia"/>
                <w:sz w:val="21"/>
                <w:szCs w:val="21"/>
              </w:rPr>
              <w:t>1.2掌握财务管理专业必备的理论、知识和方法。</w:t>
            </w:r>
          </w:p>
        </w:tc>
      </w:tr>
      <w:tr w:rsidR="0066149C" w14:paraId="0E7CFBD8" w14:textId="77777777">
        <w:trPr>
          <w:trHeight w:val="460"/>
          <w:jc w:val="center"/>
        </w:trPr>
        <w:tc>
          <w:tcPr>
            <w:tcW w:w="1509" w:type="dxa"/>
            <w:vMerge/>
            <w:vAlign w:val="center"/>
          </w:tcPr>
          <w:p w14:paraId="758DF94F" w14:textId="77777777" w:rsidR="0066149C" w:rsidRPr="008948EA" w:rsidRDefault="0066149C">
            <w:pPr>
              <w:spacing w:line="300" w:lineRule="exact"/>
              <w:jc w:val="center"/>
              <w:rPr>
                <w:rFonts w:ascii="宋体" w:eastAsia="宋体" w:hAnsi="宋体"/>
                <w:szCs w:val="21"/>
              </w:rPr>
            </w:pPr>
          </w:p>
        </w:tc>
        <w:tc>
          <w:tcPr>
            <w:tcW w:w="2808" w:type="dxa"/>
            <w:vAlign w:val="center"/>
          </w:tcPr>
          <w:p w14:paraId="62A24CF3" w14:textId="76C78E25" w:rsidR="0066149C" w:rsidRPr="008948EA" w:rsidRDefault="00C325AF">
            <w:pPr>
              <w:spacing w:line="300" w:lineRule="exact"/>
              <w:jc w:val="left"/>
              <w:rPr>
                <w:rFonts w:ascii="宋体" w:eastAsia="宋体" w:hAnsi="宋体"/>
                <w:szCs w:val="21"/>
              </w:rPr>
            </w:pPr>
            <w:r w:rsidRPr="008948EA">
              <w:rPr>
                <w:rFonts w:hint="eastAsia"/>
                <w:szCs w:val="21"/>
              </w:rPr>
              <w:t>毕业要求</w:t>
            </w:r>
            <w:r w:rsidRPr="008948EA">
              <w:rPr>
                <w:szCs w:val="21"/>
              </w:rPr>
              <w:t>3</w:t>
            </w:r>
            <w:r w:rsidRPr="008948EA">
              <w:rPr>
                <w:rFonts w:hint="eastAsia"/>
                <w:szCs w:val="21"/>
              </w:rPr>
              <w:t>：能力要求</w:t>
            </w:r>
          </w:p>
        </w:tc>
        <w:tc>
          <w:tcPr>
            <w:tcW w:w="5670" w:type="dxa"/>
            <w:vAlign w:val="center"/>
          </w:tcPr>
          <w:p w14:paraId="45815A96" w14:textId="54E4FD23" w:rsidR="0066149C" w:rsidRPr="008948EA" w:rsidRDefault="00C325AF" w:rsidP="00C325AF">
            <w:pPr>
              <w:pStyle w:val="2"/>
              <w:ind w:firstLineChars="0" w:firstLine="0"/>
              <w:rPr>
                <w:rFonts w:ascii="新宋体" w:eastAsia="新宋体" w:hAnsi="新宋体" w:cs="新宋体"/>
                <w:sz w:val="21"/>
                <w:szCs w:val="21"/>
              </w:rPr>
            </w:pPr>
            <w:r w:rsidRPr="008948EA">
              <w:rPr>
                <w:sz w:val="21"/>
                <w:szCs w:val="21"/>
              </w:rPr>
              <w:t>3.2</w:t>
            </w:r>
            <w:r w:rsidRPr="008948EA">
              <w:rPr>
                <w:rFonts w:hint="eastAsia"/>
                <w:sz w:val="21"/>
                <w:szCs w:val="21"/>
              </w:rPr>
              <w:t>具有将专业知识融会贯通，综合运用专业知识分析和解决问题的能力。</w:t>
            </w:r>
          </w:p>
        </w:tc>
      </w:tr>
      <w:tr w:rsidR="0066149C" w14:paraId="0F1FC54F" w14:textId="77777777">
        <w:trPr>
          <w:trHeight w:val="932"/>
          <w:jc w:val="center"/>
        </w:trPr>
        <w:tc>
          <w:tcPr>
            <w:tcW w:w="1509" w:type="dxa"/>
            <w:vMerge w:val="restart"/>
            <w:vAlign w:val="center"/>
          </w:tcPr>
          <w:p w14:paraId="6BD64EA7" w14:textId="77777777" w:rsidR="0066149C" w:rsidRPr="008948EA" w:rsidRDefault="0047771F">
            <w:pPr>
              <w:spacing w:line="300" w:lineRule="exact"/>
              <w:jc w:val="center"/>
              <w:rPr>
                <w:rFonts w:ascii="宋体" w:eastAsia="宋体" w:hAnsi="宋体"/>
                <w:szCs w:val="21"/>
              </w:rPr>
            </w:pPr>
            <w:r w:rsidRPr="008948EA">
              <w:rPr>
                <w:rFonts w:ascii="宋体" w:eastAsia="宋体" w:hAnsi="宋体" w:hint="eastAsia"/>
                <w:szCs w:val="21"/>
              </w:rPr>
              <w:t>课程目标3</w:t>
            </w:r>
          </w:p>
        </w:tc>
        <w:tc>
          <w:tcPr>
            <w:tcW w:w="2808" w:type="dxa"/>
            <w:vAlign w:val="center"/>
          </w:tcPr>
          <w:p w14:paraId="17945DEC" w14:textId="77777777" w:rsidR="0066149C" w:rsidRPr="008948EA" w:rsidRDefault="0047771F">
            <w:pPr>
              <w:spacing w:line="300" w:lineRule="exact"/>
              <w:jc w:val="left"/>
              <w:rPr>
                <w:rFonts w:ascii="宋体" w:eastAsia="宋体" w:hAnsi="宋体"/>
                <w:szCs w:val="21"/>
              </w:rPr>
            </w:pPr>
            <w:r w:rsidRPr="008948EA">
              <w:rPr>
                <w:rFonts w:ascii="宋体" w:eastAsia="宋体" w:hAnsi="宋体" w:hint="eastAsia"/>
                <w:szCs w:val="21"/>
              </w:rPr>
              <w:t>毕业要求1:知识要求</w:t>
            </w:r>
          </w:p>
        </w:tc>
        <w:tc>
          <w:tcPr>
            <w:tcW w:w="5670" w:type="dxa"/>
            <w:vAlign w:val="center"/>
          </w:tcPr>
          <w:p w14:paraId="38DB426D" w14:textId="77777777" w:rsidR="00C325AF" w:rsidRPr="008948EA" w:rsidRDefault="00C325AF" w:rsidP="00C325AF">
            <w:pPr>
              <w:pStyle w:val="2"/>
              <w:ind w:firstLineChars="0" w:firstLine="0"/>
              <w:jc w:val="left"/>
              <w:rPr>
                <w:rFonts w:ascii="新宋体" w:eastAsia="新宋体" w:hAnsi="新宋体" w:cs="新宋体"/>
                <w:sz w:val="21"/>
                <w:szCs w:val="21"/>
              </w:rPr>
            </w:pPr>
            <w:r w:rsidRPr="008948EA">
              <w:rPr>
                <w:rFonts w:ascii="新宋体" w:eastAsia="新宋体" w:hAnsi="新宋体" w:cs="新宋体" w:hint="eastAsia"/>
                <w:sz w:val="21"/>
                <w:szCs w:val="21"/>
              </w:rPr>
              <w:t>1.1掌握经济、管理、法律等基础知识。</w:t>
            </w:r>
          </w:p>
          <w:p w14:paraId="31E3E6F3" w14:textId="4E901AE6" w:rsidR="0066149C" w:rsidRPr="008948EA" w:rsidRDefault="00C325AF" w:rsidP="00C325AF">
            <w:pPr>
              <w:pStyle w:val="2"/>
              <w:ind w:firstLineChars="0" w:firstLine="0"/>
              <w:rPr>
                <w:rFonts w:eastAsia="宋体"/>
                <w:sz w:val="21"/>
                <w:szCs w:val="21"/>
              </w:rPr>
            </w:pPr>
            <w:r w:rsidRPr="008948EA">
              <w:rPr>
                <w:rFonts w:ascii="新宋体" w:eastAsia="新宋体" w:hAnsi="新宋体" w:cs="新宋体" w:hint="eastAsia"/>
                <w:sz w:val="21"/>
                <w:szCs w:val="21"/>
              </w:rPr>
              <w:t>1.2掌握财务管理专业必备的理论、知识和方法。</w:t>
            </w:r>
          </w:p>
        </w:tc>
      </w:tr>
      <w:tr w:rsidR="0066149C" w14:paraId="7C290F17" w14:textId="77777777">
        <w:trPr>
          <w:trHeight w:val="932"/>
          <w:jc w:val="center"/>
        </w:trPr>
        <w:tc>
          <w:tcPr>
            <w:tcW w:w="1509" w:type="dxa"/>
            <w:vMerge/>
            <w:vAlign w:val="center"/>
          </w:tcPr>
          <w:p w14:paraId="50E110AF" w14:textId="77777777" w:rsidR="0066149C" w:rsidRPr="008948EA" w:rsidRDefault="0066149C">
            <w:pPr>
              <w:spacing w:line="300" w:lineRule="exact"/>
              <w:jc w:val="center"/>
              <w:rPr>
                <w:rFonts w:ascii="宋体" w:eastAsia="宋体" w:hAnsi="宋体"/>
                <w:szCs w:val="21"/>
              </w:rPr>
            </w:pPr>
          </w:p>
        </w:tc>
        <w:tc>
          <w:tcPr>
            <w:tcW w:w="2808" w:type="dxa"/>
            <w:vAlign w:val="center"/>
          </w:tcPr>
          <w:p w14:paraId="6549F120" w14:textId="77777777" w:rsidR="0066149C" w:rsidRPr="008948EA" w:rsidRDefault="0047771F">
            <w:pPr>
              <w:spacing w:line="300" w:lineRule="exact"/>
              <w:jc w:val="left"/>
              <w:rPr>
                <w:rFonts w:ascii="宋体" w:eastAsia="宋体" w:hAnsi="宋体"/>
                <w:szCs w:val="21"/>
              </w:rPr>
            </w:pPr>
            <w:r w:rsidRPr="008948EA">
              <w:rPr>
                <w:rFonts w:ascii="宋体" w:eastAsia="宋体" w:hAnsi="宋体" w:hint="eastAsia"/>
                <w:szCs w:val="21"/>
              </w:rPr>
              <w:t>毕业要求2:能力要求</w:t>
            </w:r>
          </w:p>
        </w:tc>
        <w:tc>
          <w:tcPr>
            <w:tcW w:w="5670" w:type="dxa"/>
            <w:vAlign w:val="center"/>
          </w:tcPr>
          <w:p w14:paraId="60B43383" w14:textId="30E45AD6" w:rsidR="0066149C" w:rsidRPr="008948EA" w:rsidRDefault="00C325AF">
            <w:pPr>
              <w:spacing w:line="360" w:lineRule="auto"/>
              <w:jc w:val="left"/>
              <w:rPr>
                <w:rFonts w:ascii="宋体" w:eastAsia="宋体" w:hAnsi="宋体"/>
                <w:szCs w:val="21"/>
              </w:rPr>
            </w:pPr>
            <w:r w:rsidRPr="008948EA">
              <w:rPr>
                <w:rFonts w:ascii="新宋体" w:eastAsia="新宋体" w:hAnsi="新宋体" w:cs="新宋体" w:hint="eastAsia"/>
                <w:szCs w:val="21"/>
              </w:rPr>
              <w:t>3.4具有自主学习的能力、终身学习的意识，有适应环境变化不断接受新知识、新理论、新技术的能力。</w:t>
            </w:r>
          </w:p>
        </w:tc>
      </w:tr>
    </w:tbl>
    <w:p w14:paraId="632CAC9D" w14:textId="77777777" w:rsidR="0066149C" w:rsidRDefault="0047771F">
      <w:pPr>
        <w:spacing w:beforeLines="100" w:before="312" w:afterLines="50" w:after="156" w:line="360" w:lineRule="auto"/>
        <w:jc w:val="left"/>
        <w:outlineLvl w:val="0"/>
        <w:rPr>
          <w:rFonts w:ascii="黑体" w:eastAsia="黑体" w:hAnsi="黑体"/>
          <w:sz w:val="30"/>
          <w:szCs w:val="30"/>
        </w:rPr>
      </w:pPr>
      <w:bookmarkStart w:id="4" w:name="_Toc4406547"/>
      <w:bookmarkStart w:id="5" w:name="_Toc2371665"/>
      <w:r>
        <w:rPr>
          <w:rFonts w:ascii="黑体" w:eastAsia="黑体" w:hAnsi="黑体"/>
          <w:sz w:val="30"/>
          <w:szCs w:val="30"/>
        </w:rPr>
        <w:t>三</w:t>
      </w:r>
      <w:r>
        <w:rPr>
          <w:rFonts w:ascii="黑体" w:eastAsia="黑体" w:hAnsi="黑体" w:hint="eastAsia"/>
          <w:sz w:val="30"/>
          <w:szCs w:val="30"/>
        </w:rPr>
        <w:t>、课程教学要求与重难点</w:t>
      </w:r>
      <w:bookmarkEnd w:id="4"/>
    </w:p>
    <w:tbl>
      <w:tblPr>
        <w:tblW w:w="9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2625"/>
        <w:gridCol w:w="2900"/>
        <w:gridCol w:w="2099"/>
        <w:gridCol w:w="1800"/>
      </w:tblGrid>
      <w:tr w:rsidR="0066149C" w:rsidRPr="008948EA" w14:paraId="347A4D27" w14:textId="77777777" w:rsidTr="008D07C7">
        <w:trPr>
          <w:trHeight w:val="454"/>
          <w:jc w:val="center"/>
        </w:trPr>
        <w:tc>
          <w:tcPr>
            <w:tcW w:w="486" w:type="dxa"/>
            <w:vAlign w:val="center"/>
          </w:tcPr>
          <w:p w14:paraId="43E6E5DE" w14:textId="77777777" w:rsidR="0066149C" w:rsidRPr="008948EA" w:rsidRDefault="0047771F">
            <w:pPr>
              <w:spacing w:line="280" w:lineRule="exact"/>
              <w:jc w:val="center"/>
              <w:rPr>
                <w:rFonts w:asciiTheme="minorEastAsia" w:hAnsiTheme="minorEastAsia"/>
                <w:b/>
                <w:szCs w:val="21"/>
              </w:rPr>
            </w:pPr>
            <w:r w:rsidRPr="008948EA">
              <w:rPr>
                <w:rFonts w:asciiTheme="minorEastAsia" w:hAnsiTheme="minorEastAsia" w:hint="eastAsia"/>
                <w:b/>
                <w:szCs w:val="21"/>
              </w:rPr>
              <w:t>序号</w:t>
            </w:r>
          </w:p>
        </w:tc>
        <w:tc>
          <w:tcPr>
            <w:tcW w:w="2625" w:type="dxa"/>
            <w:vAlign w:val="center"/>
          </w:tcPr>
          <w:p w14:paraId="0C0D3F88" w14:textId="77777777" w:rsidR="0066149C" w:rsidRPr="008948EA" w:rsidRDefault="0047771F">
            <w:pPr>
              <w:spacing w:line="280" w:lineRule="exact"/>
              <w:jc w:val="center"/>
              <w:rPr>
                <w:rFonts w:asciiTheme="minorEastAsia" w:hAnsiTheme="minorEastAsia"/>
                <w:b/>
                <w:szCs w:val="21"/>
              </w:rPr>
            </w:pPr>
            <w:r w:rsidRPr="008948EA">
              <w:rPr>
                <w:rFonts w:asciiTheme="minorEastAsia" w:hAnsiTheme="minorEastAsia" w:hint="eastAsia"/>
                <w:b/>
                <w:szCs w:val="21"/>
              </w:rPr>
              <w:t>课程内容框架</w:t>
            </w:r>
          </w:p>
        </w:tc>
        <w:tc>
          <w:tcPr>
            <w:tcW w:w="2900" w:type="dxa"/>
            <w:vAlign w:val="center"/>
          </w:tcPr>
          <w:p w14:paraId="734AFBA0" w14:textId="77777777" w:rsidR="0066149C" w:rsidRPr="008948EA" w:rsidRDefault="0047771F">
            <w:pPr>
              <w:spacing w:line="280" w:lineRule="exact"/>
              <w:jc w:val="center"/>
              <w:rPr>
                <w:rFonts w:asciiTheme="minorEastAsia" w:hAnsiTheme="minorEastAsia"/>
                <w:b/>
                <w:szCs w:val="21"/>
              </w:rPr>
            </w:pPr>
            <w:r w:rsidRPr="008948EA">
              <w:rPr>
                <w:rFonts w:asciiTheme="minorEastAsia" w:hAnsiTheme="minorEastAsia" w:hint="eastAsia"/>
                <w:b/>
                <w:szCs w:val="21"/>
              </w:rPr>
              <w:t>教学要求</w:t>
            </w:r>
          </w:p>
        </w:tc>
        <w:tc>
          <w:tcPr>
            <w:tcW w:w="2099" w:type="dxa"/>
            <w:vAlign w:val="center"/>
          </w:tcPr>
          <w:p w14:paraId="1EA4244F" w14:textId="77777777" w:rsidR="0066149C" w:rsidRPr="008948EA" w:rsidRDefault="0047771F">
            <w:pPr>
              <w:spacing w:line="280" w:lineRule="exact"/>
              <w:jc w:val="center"/>
              <w:rPr>
                <w:rFonts w:asciiTheme="minorEastAsia" w:hAnsiTheme="minorEastAsia"/>
                <w:b/>
                <w:szCs w:val="21"/>
              </w:rPr>
            </w:pPr>
            <w:r w:rsidRPr="008948EA">
              <w:rPr>
                <w:rFonts w:asciiTheme="minorEastAsia" w:hAnsiTheme="minorEastAsia" w:hint="eastAsia"/>
                <w:b/>
                <w:szCs w:val="21"/>
              </w:rPr>
              <w:t>教学重点</w:t>
            </w:r>
          </w:p>
        </w:tc>
        <w:tc>
          <w:tcPr>
            <w:tcW w:w="1800" w:type="dxa"/>
            <w:vAlign w:val="center"/>
          </w:tcPr>
          <w:p w14:paraId="1A11B5DB" w14:textId="77777777" w:rsidR="0066149C" w:rsidRPr="008948EA" w:rsidRDefault="0047771F">
            <w:pPr>
              <w:spacing w:line="280" w:lineRule="exact"/>
              <w:jc w:val="center"/>
              <w:rPr>
                <w:rFonts w:asciiTheme="minorEastAsia" w:hAnsiTheme="minorEastAsia"/>
                <w:b/>
                <w:szCs w:val="21"/>
              </w:rPr>
            </w:pPr>
            <w:r w:rsidRPr="008948EA">
              <w:rPr>
                <w:rFonts w:asciiTheme="minorEastAsia" w:hAnsiTheme="minorEastAsia" w:hint="eastAsia"/>
                <w:b/>
                <w:szCs w:val="21"/>
              </w:rPr>
              <w:t>教学难点</w:t>
            </w:r>
          </w:p>
        </w:tc>
      </w:tr>
      <w:tr w:rsidR="0066149C" w:rsidRPr="008948EA" w14:paraId="1AA314E4" w14:textId="77777777" w:rsidTr="008D07C7">
        <w:trPr>
          <w:trHeight w:val="185"/>
          <w:jc w:val="center"/>
        </w:trPr>
        <w:tc>
          <w:tcPr>
            <w:tcW w:w="486" w:type="dxa"/>
            <w:vAlign w:val="center"/>
          </w:tcPr>
          <w:p w14:paraId="373C585E" w14:textId="0A83F93E" w:rsidR="0066149C" w:rsidRPr="008948EA" w:rsidRDefault="0047771F">
            <w:pPr>
              <w:spacing w:line="280" w:lineRule="exact"/>
              <w:rPr>
                <w:rFonts w:asciiTheme="minorEastAsia" w:hAnsiTheme="minorEastAsia"/>
                <w:szCs w:val="21"/>
              </w:rPr>
            </w:pPr>
            <w:r w:rsidRPr="008948EA">
              <w:rPr>
                <w:rFonts w:asciiTheme="minorEastAsia" w:hAnsiTheme="minorEastAsia" w:hint="eastAsia"/>
                <w:szCs w:val="21"/>
              </w:rPr>
              <w:t>1</w:t>
            </w:r>
          </w:p>
        </w:tc>
        <w:tc>
          <w:tcPr>
            <w:tcW w:w="2625" w:type="dxa"/>
            <w:vAlign w:val="center"/>
          </w:tcPr>
          <w:p w14:paraId="2116CC44" w14:textId="77777777" w:rsidR="0066149C" w:rsidRPr="008948EA" w:rsidRDefault="0047771F">
            <w:pPr>
              <w:spacing w:line="400" w:lineRule="exact"/>
              <w:ind w:rightChars="12" w:right="25"/>
              <w:rPr>
                <w:rFonts w:asciiTheme="minorEastAsia" w:hAnsiTheme="minorEastAsia" w:cs="宋体"/>
                <w:szCs w:val="21"/>
              </w:rPr>
            </w:pPr>
            <w:r w:rsidRPr="008948EA">
              <w:rPr>
                <w:rFonts w:asciiTheme="minorEastAsia" w:hAnsiTheme="minorEastAsia" w:cs="宋体" w:hint="eastAsia"/>
                <w:szCs w:val="21"/>
                <w:lang w:bidi="ar"/>
              </w:rPr>
              <w:t xml:space="preserve">第一章 </w:t>
            </w:r>
          </w:p>
          <w:p w14:paraId="7D074FB8" w14:textId="3F20F25C" w:rsidR="0066149C" w:rsidRPr="008948EA" w:rsidRDefault="0047771F" w:rsidP="008D07C7">
            <w:pPr>
              <w:spacing w:line="400" w:lineRule="exact"/>
              <w:ind w:rightChars="12" w:right="25"/>
              <w:rPr>
                <w:rFonts w:asciiTheme="minorEastAsia" w:hAnsiTheme="minorEastAsia" w:cs="宋体"/>
                <w:szCs w:val="21"/>
              </w:rPr>
            </w:pPr>
            <w:r w:rsidRPr="008948EA">
              <w:rPr>
                <w:rFonts w:asciiTheme="minorEastAsia" w:hAnsiTheme="minorEastAsia" w:cs="宋体" w:hint="eastAsia"/>
                <w:szCs w:val="21"/>
                <w:lang w:bidi="ar"/>
              </w:rPr>
              <w:t>人力资源管理导论</w:t>
            </w:r>
          </w:p>
        </w:tc>
        <w:tc>
          <w:tcPr>
            <w:tcW w:w="2900" w:type="dxa"/>
            <w:vAlign w:val="center"/>
          </w:tcPr>
          <w:p w14:paraId="1C8A4B25"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1.了解及掌握人力资源管理的基本概念及原理</w:t>
            </w:r>
          </w:p>
          <w:p w14:paraId="00718351"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2.了解人力资源管理的几大模块的基本内容</w:t>
            </w:r>
          </w:p>
          <w:p w14:paraId="1DC768BC"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3.了解目前我国企业的人力</w:t>
            </w:r>
            <w:r w:rsidRPr="008948EA">
              <w:rPr>
                <w:rFonts w:asciiTheme="minorEastAsia" w:hAnsiTheme="minorEastAsia" w:cs="Times New Roman" w:hint="eastAsia"/>
                <w:sz w:val="21"/>
                <w:szCs w:val="21"/>
                <w:lang w:bidi="ar"/>
              </w:rPr>
              <w:lastRenderedPageBreak/>
              <w:t>资源现状与问题</w:t>
            </w:r>
          </w:p>
          <w:p w14:paraId="3874250D" w14:textId="58FFC5FD" w:rsidR="0066149C" w:rsidRPr="008948EA" w:rsidRDefault="0047771F" w:rsidP="008D07C7">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4.人力资源管理的未来发展趋势</w:t>
            </w:r>
          </w:p>
        </w:tc>
        <w:tc>
          <w:tcPr>
            <w:tcW w:w="2099" w:type="dxa"/>
            <w:vAlign w:val="center"/>
          </w:tcPr>
          <w:p w14:paraId="5ABE3DC9"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lastRenderedPageBreak/>
              <w:t>1.人力资源开发与管理的概念</w:t>
            </w:r>
          </w:p>
          <w:p w14:paraId="4F552E99"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2.人力资源管理的基本原理</w:t>
            </w:r>
          </w:p>
          <w:p w14:paraId="11E9709D"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3.人力资源管理硬</w:t>
            </w:r>
            <w:r w:rsidRPr="008948EA">
              <w:rPr>
                <w:rFonts w:asciiTheme="minorEastAsia" w:hAnsiTheme="minorEastAsia" w:cs="Times New Roman" w:hint="eastAsia"/>
                <w:sz w:val="21"/>
                <w:szCs w:val="21"/>
                <w:lang w:bidi="ar"/>
              </w:rPr>
              <w:lastRenderedPageBreak/>
              <w:t>功能与软功能</w:t>
            </w:r>
          </w:p>
          <w:p w14:paraId="4391E005" w14:textId="77777777" w:rsidR="0066149C" w:rsidRPr="008948EA" w:rsidRDefault="0047771F">
            <w:pPr>
              <w:pStyle w:val="ae"/>
              <w:spacing w:line="400" w:lineRule="exact"/>
              <w:rPr>
                <w:rFonts w:asciiTheme="minorEastAsia" w:hAnsiTheme="minorEastAsia"/>
                <w:sz w:val="21"/>
                <w:szCs w:val="21"/>
              </w:rPr>
            </w:pPr>
            <w:r w:rsidRPr="008948EA">
              <w:rPr>
                <w:rFonts w:asciiTheme="minorEastAsia" w:hAnsiTheme="minorEastAsia" w:cs="Times New Roman" w:hint="eastAsia"/>
                <w:sz w:val="21"/>
                <w:szCs w:val="21"/>
                <w:lang w:bidi="ar"/>
              </w:rPr>
              <w:t>4.人力资源管理的黄金法则</w:t>
            </w:r>
          </w:p>
          <w:p w14:paraId="3E53496A" w14:textId="30DC04A0" w:rsidR="0066149C" w:rsidRPr="008948EA" w:rsidRDefault="0047771F" w:rsidP="008D07C7">
            <w:pPr>
              <w:rPr>
                <w:rFonts w:asciiTheme="minorEastAsia" w:hAnsiTheme="minorEastAsia"/>
                <w:szCs w:val="21"/>
              </w:rPr>
            </w:pPr>
            <w:r w:rsidRPr="008948EA">
              <w:rPr>
                <w:rFonts w:asciiTheme="minorEastAsia" w:hAnsiTheme="minorEastAsia" w:cs="Times New Roman"/>
                <w:szCs w:val="21"/>
                <w:lang w:bidi="ar"/>
              </w:rPr>
              <w:t>5.</w:t>
            </w:r>
            <w:r w:rsidRPr="008948EA">
              <w:rPr>
                <w:rFonts w:asciiTheme="minorEastAsia" w:hAnsiTheme="minorEastAsia" w:cs="宋体" w:hint="eastAsia"/>
                <w:szCs w:val="21"/>
                <w:lang w:bidi="ar"/>
              </w:rPr>
              <w:t>人力资源的性质</w:t>
            </w:r>
          </w:p>
        </w:tc>
        <w:tc>
          <w:tcPr>
            <w:tcW w:w="1800" w:type="dxa"/>
            <w:vAlign w:val="center"/>
          </w:tcPr>
          <w:p w14:paraId="1C3445EC" w14:textId="77777777" w:rsidR="0066149C" w:rsidRPr="008948EA" w:rsidRDefault="0047771F">
            <w:pPr>
              <w:numPr>
                <w:ilvl w:val="0"/>
                <w:numId w:val="1"/>
              </w:numPr>
              <w:spacing w:line="360" w:lineRule="auto"/>
              <w:rPr>
                <w:rFonts w:asciiTheme="minorEastAsia" w:hAnsiTheme="minorEastAsia" w:cs="宋体"/>
                <w:szCs w:val="21"/>
              </w:rPr>
            </w:pPr>
            <w:r w:rsidRPr="008948EA">
              <w:rPr>
                <w:rFonts w:asciiTheme="minorEastAsia" w:hAnsiTheme="minorEastAsia" w:cs="宋体" w:hint="eastAsia"/>
                <w:szCs w:val="21"/>
                <w:lang w:bidi="ar"/>
              </w:rPr>
              <w:lastRenderedPageBreak/>
              <w:t>人力资源管理的基本原理</w:t>
            </w:r>
          </w:p>
          <w:p w14:paraId="1C6B1D1E" w14:textId="77777777" w:rsidR="0066149C" w:rsidRPr="008948EA" w:rsidRDefault="0047771F">
            <w:pPr>
              <w:numPr>
                <w:ilvl w:val="0"/>
                <w:numId w:val="1"/>
              </w:numPr>
              <w:spacing w:line="360" w:lineRule="auto"/>
              <w:rPr>
                <w:rFonts w:asciiTheme="minorEastAsia" w:hAnsiTheme="minorEastAsia" w:cs="宋体"/>
                <w:szCs w:val="21"/>
              </w:rPr>
            </w:pPr>
            <w:r w:rsidRPr="008948EA">
              <w:rPr>
                <w:rFonts w:asciiTheme="minorEastAsia" w:hAnsiTheme="minorEastAsia" w:cs="宋体" w:hint="eastAsia"/>
                <w:szCs w:val="21"/>
                <w:lang w:bidi="ar"/>
              </w:rPr>
              <w:t>智能化的发展给人力资源管理</w:t>
            </w:r>
            <w:r w:rsidRPr="008948EA">
              <w:rPr>
                <w:rFonts w:asciiTheme="minorEastAsia" w:hAnsiTheme="minorEastAsia" w:cs="宋体" w:hint="eastAsia"/>
                <w:szCs w:val="21"/>
                <w:lang w:bidi="ar"/>
              </w:rPr>
              <w:lastRenderedPageBreak/>
              <w:t>带来哪些机遇和挑战</w:t>
            </w:r>
          </w:p>
          <w:p w14:paraId="15348370" w14:textId="550CB487" w:rsidR="0066149C" w:rsidRPr="008948EA" w:rsidRDefault="0047771F">
            <w:pPr>
              <w:spacing w:line="280" w:lineRule="exact"/>
              <w:rPr>
                <w:rFonts w:asciiTheme="minorEastAsia" w:hAnsiTheme="minorEastAsia" w:cs="宋体"/>
                <w:szCs w:val="21"/>
              </w:rPr>
            </w:pPr>
            <w:r w:rsidRPr="008948EA">
              <w:rPr>
                <w:rFonts w:asciiTheme="minorEastAsia" w:hAnsiTheme="minorEastAsia" w:cs="宋体" w:hint="eastAsia"/>
                <w:szCs w:val="21"/>
                <w:lang w:bidi="ar"/>
              </w:rPr>
              <w:t>3.影响人力资源管理的环境因素</w:t>
            </w:r>
          </w:p>
        </w:tc>
      </w:tr>
      <w:tr w:rsidR="0066149C" w:rsidRPr="008948EA" w14:paraId="7D4A4EF6" w14:textId="77777777" w:rsidTr="008D07C7">
        <w:trPr>
          <w:trHeight w:val="4080"/>
          <w:jc w:val="center"/>
        </w:trPr>
        <w:tc>
          <w:tcPr>
            <w:tcW w:w="486" w:type="dxa"/>
            <w:vAlign w:val="center"/>
          </w:tcPr>
          <w:p w14:paraId="7D6520F4" w14:textId="77777777" w:rsidR="0066149C" w:rsidRPr="008948EA" w:rsidRDefault="0047771F">
            <w:pPr>
              <w:spacing w:line="280" w:lineRule="exact"/>
              <w:jc w:val="center"/>
              <w:rPr>
                <w:rFonts w:asciiTheme="minorEastAsia" w:hAnsiTheme="minorEastAsia"/>
                <w:szCs w:val="21"/>
              </w:rPr>
            </w:pPr>
            <w:r w:rsidRPr="008948EA">
              <w:rPr>
                <w:rFonts w:asciiTheme="minorEastAsia" w:hAnsiTheme="minorEastAsia" w:hint="eastAsia"/>
                <w:szCs w:val="21"/>
              </w:rPr>
              <w:lastRenderedPageBreak/>
              <w:t>2</w:t>
            </w:r>
          </w:p>
        </w:tc>
        <w:tc>
          <w:tcPr>
            <w:tcW w:w="2625" w:type="dxa"/>
            <w:vAlign w:val="center"/>
          </w:tcPr>
          <w:p w14:paraId="2BAE1E56" w14:textId="77777777" w:rsidR="0066149C" w:rsidRPr="008948EA" w:rsidRDefault="0047771F">
            <w:pPr>
              <w:pStyle w:val="a7"/>
              <w:spacing w:line="400" w:lineRule="exact"/>
              <w:rPr>
                <w:rFonts w:asciiTheme="minorEastAsia" w:hAnsiTheme="minorEastAsia"/>
                <w:sz w:val="21"/>
                <w:szCs w:val="21"/>
              </w:rPr>
            </w:pPr>
            <w:r w:rsidRPr="008948EA">
              <w:rPr>
                <w:rFonts w:asciiTheme="minorEastAsia" w:hAnsiTheme="minorEastAsia" w:hint="eastAsia"/>
                <w:sz w:val="21"/>
                <w:szCs w:val="21"/>
              </w:rPr>
              <w:t>第二章</w:t>
            </w:r>
            <w:r w:rsidRPr="008948EA">
              <w:rPr>
                <w:rFonts w:asciiTheme="minorEastAsia" w:hAnsiTheme="minorEastAsia"/>
                <w:sz w:val="21"/>
                <w:szCs w:val="21"/>
              </w:rPr>
              <w:t xml:space="preserve"> </w:t>
            </w:r>
            <w:r w:rsidRPr="008948EA">
              <w:rPr>
                <w:rFonts w:asciiTheme="minorEastAsia" w:hAnsiTheme="minorEastAsia" w:hint="eastAsia"/>
                <w:sz w:val="21"/>
                <w:szCs w:val="21"/>
              </w:rPr>
              <w:t>人力资源战略管理</w:t>
            </w:r>
          </w:p>
          <w:p w14:paraId="51CEA015" w14:textId="77777777" w:rsidR="0066149C" w:rsidRPr="008948EA" w:rsidRDefault="0066149C">
            <w:pPr>
              <w:spacing w:line="400" w:lineRule="exact"/>
              <w:rPr>
                <w:rFonts w:asciiTheme="minorEastAsia" w:hAnsiTheme="minorEastAsia"/>
                <w:szCs w:val="21"/>
              </w:rPr>
            </w:pPr>
          </w:p>
        </w:tc>
        <w:tc>
          <w:tcPr>
            <w:tcW w:w="2900" w:type="dxa"/>
          </w:tcPr>
          <w:p w14:paraId="7EE03378" w14:textId="77777777" w:rsidR="0066149C" w:rsidRPr="008948EA" w:rsidRDefault="0047771F">
            <w:pPr>
              <w:pStyle w:val="a7"/>
              <w:spacing w:line="400" w:lineRule="exact"/>
              <w:rPr>
                <w:rFonts w:asciiTheme="minorEastAsia" w:hAnsiTheme="minorEastAsia"/>
                <w:bCs/>
                <w:sz w:val="21"/>
                <w:szCs w:val="21"/>
              </w:rPr>
            </w:pPr>
            <w:r w:rsidRPr="008948EA">
              <w:rPr>
                <w:rFonts w:asciiTheme="minorEastAsia" w:hAnsiTheme="minorEastAsia"/>
                <w:bCs/>
                <w:sz w:val="21"/>
                <w:szCs w:val="21"/>
              </w:rPr>
              <w:t>1</w:t>
            </w:r>
            <w:r w:rsidRPr="008948EA">
              <w:rPr>
                <w:rFonts w:asciiTheme="minorEastAsia" w:hAnsiTheme="minorEastAsia" w:hint="eastAsia"/>
                <w:bCs/>
                <w:sz w:val="21"/>
                <w:szCs w:val="21"/>
              </w:rPr>
              <w:t>．了解战略的基本分类</w:t>
            </w:r>
          </w:p>
          <w:p w14:paraId="7A238DBB" w14:textId="77777777" w:rsidR="0066149C" w:rsidRPr="008948EA" w:rsidRDefault="0047771F">
            <w:pPr>
              <w:pStyle w:val="a7"/>
              <w:spacing w:line="400" w:lineRule="exact"/>
              <w:rPr>
                <w:rFonts w:asciiTheme="minorEastAsia" w:hAnsiTheme="minorEastAsia"/>
                <w:bCs/>
                <w:sz w:val="21"/>
                <w:szCs w:val="21"/>
              </w:rPr>
            </w:pPr>
            <w:r w:rsidRPr="008948EA">
              <w:rPr>
                <w:rFonts w:asciiTheme="minorEastAsia" w:hAnsiTheme="minorEastAsia"/>
                <w:bCs/>
                <w:sz w:val="21"/>
                <w:szCs w:val="21"/>
              </w:rPr>
              <w:t>2</w:t>
            </w:r>
            <w:r w:rsidRPr="008948EA">
              <w:rPr>
                <w:rFonts w:asciiTheme="minorEastAsia" w:hAnsiTheme="minorEastAsia" w:hint="eastAsia"/>
                <w:bCs/>
                <w:sz w:val="21"/>
                <w:szCs w:val="21"/>
              </w:rPr>
              <w:t>．了解人力资源战略管理方面的常见举措</w:t>
            </w:r>
          </w:p>
          <w:p w14:paraId="41014AFA" w14:textId="77777777" w:rsidR="0066149C" w:rsidRPr="008948EA" w:rsidRDefault="0047771F">
            <w:pPr>
              <w:pStyle w:val="a7"/>
              <w:spacing w:line="400" w:lineRule="exact"/>
              <w:rPr>
                <w:rFonts w:asciiTheme="minorEastAsia" w:hAnsiTheme="minorEastAsia"/>
                <w:bCs/>
                <w:sz w:val="21"/>
                <w:szCs w:val="21"/>
              </w:rPr>
            </w:pPr>
            <w:r w:rsidRPr="008948EA">
              <w:rPr>
                <w:rFonts w:asciiTheme="minorEastAsia" w:hAnsiTheme="minorEastAsia"/>
                <w:bCs/>
                <w:sz w:val="21"/>
                <w:szCs w:val="21"/>
              </w:rPr>
              <w:t>3</w:t>
            </w:r>
            <w:r w:rsidRPr="008948EA">
              <w:rPr>
                <w:rFonts w:asciiTheme="minorEastAsia" w:hAnsiTheme="minorEastAsia" w:hint="eastAsia"/>
                <w:bCs/>
                <w:sz w:val="21"/>
                <w:szCs w:val="21"/>
              </w:rPr>
              <w:t>．能根据通过查阅相关案例，分析其人力资源规划方案的优缺点</w:t>
            </w:r>
          </w:p>
          <w:p w14:paraId="0B312BC8" w14:textId="5DEBCDF3" w:rsidR="0066149C" w:rsidRPr="008948EA" w:rsidRDefault="0047771F" w:rsidP="008D07C7">
            <w:pPr>
              <w:pStyle w:val="a7"/>
              <w:spacing w:line="400" w:lineRule="exact"/>
              <w:rPr>
                <w:rFonts w:asciiTheme="minorEastAsia" w:hAnsiTheme="minorEastAsia"/>
                <w:bCs/>
                <w:sz w:val="21"/>
                <w:szCs w:val="21"/>
              </w:rPr>
            </w:pPr>
            <w:r w:rsidRPr="008948EA">
              <w:rPr>
                <w:rFonts w:asciiTheme="minorEastAsia" w:hAnsiTheme="minorEastAsia"/>
                <w:bCs/>
                <w:sz w:val="21"/>
                <w:szCs w:val="21"/>
              </w:rPr>
              <w:t>4</w:t>
            </w:r>
            <w:r w:rsidRPr="008948EA">
              <w:rPr>
                <w:rFonts w:asciiTheme="minorEastAsia" w:hAnsiTheme="minorEastAsia" w:hint="eastAsia"/>
                <w:bCs/>
                <w:sz w:val="21"/>
                <w:szCs w:val="21"/>
              </w:rPr>
              <w:t>．能运用所学理论知识，结合某一企业具体情况，为其起草一份人力资源战略与规划的框架式简案</w:t>
            </w:r>
          </w:p>
        </w:tc>
        <w:tc>
          <w:tcPr>
            <w:tcW w:w="2099" w:type="dxa"/>
          </w:tcPr>
          <w:p w14:paraId="78693EFE" w14:textId="77777777" w:rsidR="0066149C" w:rsidRPr="008948EA" w:rsidRDefault="0047771F">
            <w:pPr>
              <w:pStyle w:val="a7"/>
              <w:spacing w:line="400" w:lineRule="exact"/>
              <w:rPr>
                <w:rFonts w:asciiTheme="minorEastAsia" w:hAnsiTheme="minorEastAsia"/>
                <w:sz w:val="21"/>
                <w:szCs w:val="21"/>
              </w:rPr>
            </w:pPr>
            <w:r w:rsidRPr="008948EA">
              <w:rPr>
                <w:rFonts w:asciiTheme="minorEastAsia" w:hAnsiTheme="minorEastAsia" w:hint="eastAsia"/>
                <w:sz w:val="21"/>
                <w:szCs w:val="21"/>
              </w:rPr>
              <w:t>1.知识经济的特点及其对人力资源管理挑战</w:t>
            </w:r>
          </w:p>
          <w:p w14:paraId="78A27DF9" w14:textId="77777777" w:rsidR="0066149C" w:rsidRPr="008948EA" w:rsidRDefault="0047771F">
            <w:pPr>
              <w:pStyle w:val="a7"/>
              <w:spacing w:line="400" w:lineRule="exact"/>
              <w:rPr>
                <w:rFonts w:asciiTheme="minorEastAsia" w:hAnsiTheme="minorEastAsia"/>
                <w:sz w:val="21"/>
                <w:szCs w:val="21"/>
              </w:rPr>
            </w:pPr>
            <w:r w:rsidRPr="008948EA">
              <w:rPr>
                <w:rFonts w:asciiTheme="minorEastAsia" w:hAnsiTheme="minorEastAsia" w:hint="eastAsia"/>
                <w:sz w:val="21"/>
                <w:szCs w:val="21"/>
              </w:rPr>
              <w:t>2.人力资源需求预测方法</w:t>
            </w:r>
          </w:p>
          <w:p w14:paraId="6E178F6A" w14:textId="3A48CA14" w:rsidR="0066149C" w:rsidRPr="008948EA" w:rsidRDefault="0047771F" w:rsidP="008D07C7">
            <w:pPr>
              <w:pStyle w:val="a7"/>
              <w:spacing w:line="400" w:lineRule="exact"/>
              <w:rPr>
                <w:rFonts w:asciiTheme="minorEastAsia" w:hAnsiTheme="minorEastAsia"/>
                <w:sz w:val="21"/>
                <w:szCs w:val="21"/>
              </w:rPr>
            </w:pPr>
            <w:r w:rsidRPr="008948EA">
              <w:rPr>
                <w:rFonts w:asciiTheme="minorEastAsia" w:hAnsiTheme="minorEastAsia" w:hint="eastAsia"/>
                <w:sz w:val="21"/>
                <w:szCs w:val="21"/>
              </w:rPr>
              <w:t>3.企业人力资源管理战略的层面</w:t>
            </w:r>
          </w:p>
        </w:tc>
        <w:tc>
          <w:tcPr>
            <w:tcW w:w="1800" w:type="dxa"/>
          </w:tcPr>
          <w:p w14:paraId="18E5BBB6" w14:textId="77777777" w:rsidR="0066149C" w:rsidRPr="008948EA" w:rsidRDefault="0047771F">
            <w:pPr>
              <w:spacing w:line="280" w:lineRule="exact"/>
              <w:rPr>
                <w:rFonts w:asciiTheme="minorEastAsia" w:hAnsiTheme="minorEastAsia"/>
                <w:bCs/>
                <w:szCs w:val="21"/>
              </w:rPr>
            </w:pPr>
            <w:r w:rsidRPr="008948EA">
              <w:rPr>
                <w:rFonts w:asciiTheme="minorEastAsia" w:hAnsiTheme="minorEastAsia" w:hint="eastAsia"/>
                <w:szCs w:val="21"/>
              </w:rPr>
              <w:t>1.如何做好</w:t>
            </w:r>
            <w:r w:rsidRPr="008948EA">
              <w:rPr>
                <w:rFonts w:asciiTheme="minorEastAsia" w:hAnsiTheme="minorEastAsia" w:hint="eastAsia"/>
                <w:bCs/>
                <w:szCs w:val="21"/>
              </w:rPr>
              <w:t>企业的人力资源战略管理</w:t>
            </w:r>
          </w:p>
          <w:p w14:paraId="23548A4C" w14:textId="157D4333" w:rsidR="0066149C" w:rsidRPr="008948EA" w:rsidRDefault="0047771F">
            <w:pPr>
              <w:spacing w:line="280" w:lineRule="exact"/>
              <w:rPr>
                <w:rFonts w:asciiTheme="minorEastAsia" w:hAnsiTheme="minorEastAsia"/>
                <w:bCs/>
                <w:szCs w:val="21"/>
              </w:rPr>
            </w:pPr>
            <w:r w:rsidRPr="008948EA">
              <w:rPr>
                <w:rFonts w:asciiTheme="minorEastAsia" w:hAnsiTheme="minorEastAsia" w:hint="eastAsia"/>
                <w:bCs/>
                <w:szCs w:val="21"/>
              </w:rPr>
              <w:t>2.战略的分类</w:t>
            </w:r>
          </w:p>
        </w:tc>
      </w:tr>
      <w:tr w:rsidR="0066149C" w:rsidRPr="008948EA" w14:paraId="2C0B612E" w14:textId="77777777" w:rsidTr="008D07C7">
        <w:trPr>
          <w:trHeight w:val="3270"/>
          <w:jc w:val="center"/>
        </w:trPr>
        <w:tc>
          <w:tcPr>
            <w:tcW w:w="486" w:type="dxa"/>
            <w:vAlign w:val="center"/>
          </w:tcPr>
          <w:p w14:paraId="73542A3A" w14:textId="03FD6BCF" w:rsidR="0066149C" w:rsidRPr="008948EA" w:rsidRDefault="0047771F" w:rsidP="008D07C7">
            <w:pPr>
              <w:spacing w:line="280" w:lineRule="exact"/>
              <w:jc w:val="center"/>
              <w:rPr>
                <w:rFonts w:asciiTheme="minorEastAsia" w:hAnsiTheme="minorEastAsia"/>
                <w:szCs w:val="21"/>
              </w:rPr>
            </w:pPr>
            <w:r w:rsidRPr="008948EA">
              <w:rPr>
                <w:rFonts w:asciiTheme="minorEastAsia" w:hAnsiTheme="minorEastAsia" w:hint="eastAsia"/>
                <w:szCs w:val="21"/>
              </w:rPr>
              <w:t>3</w:t>
            </w:r>
          </w:p>
        </w:tc>
        <w:tc>
          <w:tcPr>
            <w:tcW w:w="2625" w:type="dxa"/>
            <w:vAlign w:val="center"/>
          </w:tcPr>
          <w:p w14:paraId="7EE4D779"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t>第三章</w:t>
            </w:r>
            <w:r w:rsidRPr="008948EA">
              <w:rPr>
                <w:rFonts w:asciiTheme="minorEastAsia" w:hAnsiTheme="minorEastAsia"/>
                <w:szCs w:val="21"/>
              </w:rPr>
              <w:t xml:space="preserve">  </w:t>
            </w:r>
            <w:r w:rsidRPr="008948EA">
              <w:rPr>
                <w:rFonts w:asciiTheme="minorEastAsia" w:hAnsiTheme="minorEastAsia" w:hint="eastAsia"/>
                <w:szCs w:val="21"/>
              </w:rPr>
              <w:t>工作分析</w:t>
            </w:r>
          </w:p>
          <w:p w14:paraId="2C2B2615" w14:textId="77777777" w:rsidR="0066149C" w:rsidRPr="008948EA" w:rsidRDefault="0066149C">
            <w:pPr>
              <w:spacing w:line="400" w:lineRule="exact"/>
              <w:rPr>
                <w:rFonts w:asciiTheme="minorEastAsia" w:hAnsiTheme="minorEastAsia"/>
                <w:szCs w:val="21"/>
              </w:rPr>
            </w:pPr>
          </w:p>
        </w:tc>
        <w:tc>
          <w:tcPr>
            <w:tcW w:w="2900" w:type="dxa"/>
          </w:tcPr>
          <w:p w14:paraId="0E60C77A"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hint="eastAsia"/>
                <w:bCs/>
                <w:szCs w:val="21"/>
              </w:rPr>
              <w:t>1.工作分析的含义</w:t>
            </w:r>
          </w:p>
          <w:p w14:paraId="31D1509D"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hint="eastAsia"/>
                <w:bCs/>
                <w:szCs w:val="21"/>
              </w:rPr>
              <w:t>2.工作分析的作用</w:t>
            </w:r>
          </w:p>
          <w:p w14:paraId="460E60D7"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hint="eastAsia"/>
                <w:bCs/>
                <w:szCs w:val="21"/>
              </w:rPr>
              <w:t>3.工作分析的流程</w:t>
            </w:r>
          </w:p>
          <w:p w14:paraId="30A5EEB9"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hint="eastAsia"/>
                <w:bCs/>
                <w:szCs w:val="21"/>
              </w:rPr>
              <w:t>4.工作说明书的含义和内容</w:t>
            </w:r>
          </w:p>
          <w:p w14:paraId="68C40825"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hint="eastAsia"/>
                <w:bCs/>
                <w:szCs w:val="21"/>
              </w:rPr>
              <w:t>5.工作说明书的作用与编写要求</w:t>
            </w:r>
          </w:p>
          <w:p w14:paraId="43796495"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hint="eastAsia"/>
                <w:bCs/>
                <w:szCs w:val="21"/>
              </w:rPr>
              <w:t>6.工作设计的含义</w:t>
            </w:r>
          </w:p>
          <w:p w14:paraId="7FF96D10" w14:textId="2C1DA517" w:rsidR="0066149C" w:rsidRPr="008948EA" w:rsidRDefault="0047771F" w:rsidP="008D07C7">
            <w:pPr>
              <w:spacing w:line="400" w:lineRule="exact"/>
              <w:rPr>
                <w:rFonts w:asciiTheme="minorEastAsia" w:hAnsiTheme="minorEastAsia" w:cs="宋体"/>
                <w:bCs/>
                <w:szCs w:val="21"/>
              </w:rPr>
            </w:pPr>
            <w:r w:rsidRPr="008948EA">
              <w:rPr>
                <w:rFonts w:asciiTheme="minorEastAsia" w:hAnsiTheme="minorEastAsia" w:cs="宋体" w:hint="eastAsia"/>
                <w:bCs/>
                <w:szCs w:val="21"/>
              </w:rPr>
              <w:t>7.工作设计的内容和原则</w:t>
            </w:r>
          </w:p>
        </w:tc>
        <w:tc>
          <w:tcPr>
            <w:tcW w:w="2099" w:type="dxa"/>
          </w:tcPr>
          <w:p w14:paraId="1EDA023D"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t>1.工作分析的步骤2.作分析的方法</w:t>
            </w:r>
          </w:p>
          <w:p w14:paraId="1B761310" w14:textId="331A5510" w:rsidR="0066149C" w:rsidRPr="008948EA" w:rsidRDefault="0047771F" w:rsidP="008D07C7">
            <w:pPr>
              <w:spacing w:line="400" w:lineRule="exact"/>
              <w:rPr>
                <w:rFonts w:asciiTheme="minorEastAsia" w:hAnsiTheme="minorEastAsia"/>
                <w:b/>
                <w:bCs/>
                <w:szCs w:val="21"/>
              </w:rPr>
            </w:pPr>
            <w:r w:rsidRPr="008948EA">
              <w:rPr>
                <w:rFonts w:asciiTheme="minorEastAsia" w:hAnsiTheme="minorEastAsia" w:hint="eastAsia"/>
                <w:szCs w:val="21"/>
              </w:rPr>
              <w:t>3.工作设计方法</w:t>
            </w:r>
          </w:p>
        </w:tc>
        <w:tc>
          <w:tcPr>
            <w:tcW w:w="1800" w:type="dxa"/>
          </w:tcPr>
          <w:p w14:paraId="1BC6187E"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t>1.使用问卷分析法进行工作分析信息收集时问卷如何设计</w:t>
            </w:r>
          </w:p>
          <w:p w14:paraId="5132FC71" w14:textId="70E55827" w:rsidR="0066149C" w:rsidRPr="008948EA" w:rsidRDefault="0047771F" w:rsidP="008D07C7">
            <w:pPr>
              <w:spacing w:line="400" w:lineRule="exact"/>
              <w:rPr>
                <w:rFonts w:asciiTheme="minorEastAsia" w:hAnsiTheme="minorEastAsia"/>
                <w:szCs w:val="21"/>
              </w:rPr>
            </w:pPr>
            <w:r w:rsidRPr="008948EA">
              <w:rPr>
                <w:rFonts w:asciiTheme="minorEastAsia" w:hAnsiTheme="minorEastAsia"/>
                <w:szCs w:val="21"/>
              </w:rPr>
              <w:t>2</w:t>
            </w:r>
            <w:r w:rsidRPr="008948EA">
              <w:rPr>
                <w:rFonts w:asciiTheme="minorEastAsia" w:hAnsiTheme="minorEastAsia" w:hint="eastAsia"/>
                <w:szCs w:val="21"/>
              </w:rPr>
              <w:t>总结各种工作设计方案的优、劣势</w:t>
            </w:r>
          </w:p>
        </w:tc>
      </w:tr>
      <w:tr w:rsidR="0066149C" w:rsidRPr="008948EA" w14:paraId="185E6C40" w14:textId="77777777" w:rsidTr="009A473F">
        <w:trPr>
          <w:trHeight w:val="5231"/>
          <w:jc w:val="center"/>
        </w:trPr>
        <w:tc>
          <w:tcPr>
            <w:tcW w:w="486" w:type="dxa"/>
            <w:vAlign w:val="center"/>
          </w:tcPr>
          <w:p w14:paraId="4B9BEB4A" w14:textId="77777777" w:rsidR="0066149C" w:rsidRPr="008948EA" w:rsidRDefault="0047771F">
            <w:pPr>
              <w:spacing w:line="280" w:lineRule="exact"/>
              <w:jc w:val="center"/>
              <w:rPr>
                <w:rFonts w:asciiTheme="minorEastAsia" w:hAnsiTheme="minorEastAsia"/>
                <w:szCs w:val="21"/>
              </w:rPr>
            </w:pPr>
            <w:r w:rsidRPr="008948EA">
              <w:rPr>
                <w:rFonts w:asciiTheme="minorEastAsia" w:hAnsiTheme="minorEastAsia" w:hint="eastAsia"/>
                <w:szCs w:val="21"/>
              </w:rPr>
              <w:lastRenderedPageBreak/>
              <w:t>4</w:t>
            </w:r>
          </w:p>
        </w:tc>
        <w:tc>
          <w:tcPr>
            <w:tcW w:w="2625" w:type="dxa"/>
            <w:vAlign w:val="center"/>
          </w:tcPr>
          <w:p w14:paraId="5246515A" w14:textId="2973B40D" w:rsidR="0066149C" w:rsidRPr="008948EA" w:rsidRDefault="0047771F" w:rsidP="008D07C7">
            <w:pPr>
              <w:spacing w:line="400" w:lineRule="exact"/>
              <w:rPr>
                <w:rFonts w:asciiTheme="minorEastAsia" w:hAnsiTheme="minorEastAsia"/>
                <w:szCs w:val="21"/>
              </w:rPr>
            </w:pPr>
            <w:r w:rsidRPr="008948EA">
              <w:rPr>
                <w:rFonts w:asciiTheme="minorEastAsia" w:hAnsiTheme="minorEastAsia" w:hint="eastAsia"/>
                <w:szCs w:val="21"/>
              </w:rPr>
              <w:t>第四章</w:t>
            </w:r>
            <w:r w:rsidRPr="008948EA">
              <w:rPr>
                <w:rFonts w:asciiTheme="minorEastAsia" w:hAnsiTheme="minorEastAsia"/>
                <w:szCs w:val="21"/>
              </w:rPr>
              <w:t xml:space="preserve">  </w:t>
            </w:r>
            <w:r w:rsidRPr="008948EA">
              <w:rPr>
                <w:rFonts w:asciiTheme="minorEastAsia" w:hAnsiTheme="minorEastAsia" w:hint="eastAsia"/>
                <w:szCs w:val="21"/>
              </w:rPr>
              <w:t>招聘管理</w:t>
            </w:r>
          </w:p>
        </w:tc>
        <w:tc>
          <w:tcPr>
            <w:tcW w:w="2900" w:type="dxa"/>
          </w:tcPr>
          <w:p w14:paraId="6EABD8BD"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1</w:t>
            </w:r>
            <w:r w:rsidRPr="008948EA">
              <w:rPr>
                <w:rFonts w:asciiTheme="minorEastAsia" w:hAnsiTheme="minorEastAsia" w:cs="宋体" w:hint="eastAsia"/>
                <w:bCs/>
                <w:szCs w:val="21"/>
              </w:rPr>
              <w:t>了解并掌握我国招聘管理法律环境。</w:t>
            </w:r>
          </w:p>
          <w:p w14:paraId="51A6ABD7"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2</w:t>
            </w:r>
            <w:r w:rsidRPr="008948EA">
              <w:rPr>
                <w:rFonts w:asciiTheme="minorEastAsia" w:hAnsiTheme="minorEastAsia" w:cs="宋体" w:hint="eastAsia"/>
                <w:bCs/>
                <w:szCs w:val="21"/>
              </w:rPr>
              <w:t>．能结合某一企业的实践，简单起草某一岗位的招聘计划。</w:t>
            </w:r>
          </w:p>
          <w:p w14:paraId="021B4794"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3</w:t>
            </w:r>
            <w:r w:rsidRPr="008948EA">
              <w:rPr>
                <w:rFonts w:asciiTheme="minorEastAsia" w:hAnsiTheme="minorEastAsia" w:cs="宋体" w:hint="eastAsia"/>
                <w:bCs/>
                <w:szCs w:val="21"/>
              </w:rPr>
              <w:t>．能结合企业的面试案例，讨论面试的注意事项。</w:t>
            </w:r>
          </w:p>
          <w:p w14:paraId="5808BE39" w14:textId="56CF0F25" w:rsidR="0066149C" w:rsidRPr="008948EA" w:rsidRDefault="0047771F" w:rsidP="008D07C7">
            <w:pPr>
              <w:spacing w:line="400" w:lineRule="exact"/>
              <w:rPr>
                <w:rFonts w:asciiTheme="minorEastAsia" w:hAnsiTheme="minorEastAsia"/>
                <w:szCs w:val="21"/>
              </w:rPr>
            </w:pPr>
            <w:r w:rsidRPr="008948EA">
              <w:rPr>
                <w:rFonts w:asciiTheme="minorEastAsia" w:hAnsiTheme="minorEastAsia" w:cs="宋体"/>
                <w:bCs/>
                <w:szCs w:val="21"/>
              </w:rPr>
              <w:t>4.</w:t>
            </w:r>
            <w:r w:rsidRPr="008948EA">
              <w:rPr>
                <w:rFonts w:asciiTheme="minorEastAsia" w:hAnsiTheme="minorEastAsia" w:cs="宋体" w:hint="eastAsia"/>
                <w:bCs/>
                <w:szCs w:val="21"/>
              </w:rPr>
              <w:t>了解并撑握招聘评估分析，重点包括录用人员的数量评估、招聘的效益评估和效用评估、单位招聘成本分析等内容。</w:t>
            </w:r>
            <w:r w:rsidRPr="008948EA">
              <w:rPr>
                <w:rFonts w:asciiTheme="minorEastAsia" w:hAnsiTheme="minorEastAsia" w:cs="宋体"/>
                <w:szCs w:val="21"/>
              </w:rPr>
              <w:t xml:space="preserve"> </w:t>
            </w:r>
          </w:p>
        </w:tc>
        <w:tc>
          <w:tcPr>
            <w:tcW w:w="2099" w:type="dxa"/>
          </w:tcPr>
          <w:p w14:paraId="627686F1"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1.</w:t>
            </w:r>
            <w:r w:rsidRPr="008948EA">
              <w:rPr>
                <w:rFonts w:asciiTheme="minorEastAsia" w:hAnsiTheme="minorEastAsia" w:cs="宋体" w:hint="eastAsia"/>
                <w:bCs/>
                <w:szCs w:val="21"/>
              </w:rPr>
              <w:t>了解招聘管理的含义和作用、原则和职能</w:t>
            </w:r>
          </w:p>
          <w:p w14:paraId="7823BD83"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2.</w:t>
            </w:r>
            <w:r w:rsidRPr="008948EA">
              <w:rPr>
                <w:rFonts w:asciiTheme="minorEastAsia" w:hAnsiTheme="minorEastAsia" w:cs="宋体" w:hint="eastAsia"/>
                <w:bCs/>
                <w:szCs w:val="21"/>
              </w:rPr>
              <w:t>掌握招聘流程、招聘渠道设计</w:t>
            </w:r>
          </w:p>
          <w:p w14:paraId="0E2A555C"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3.</w:t>
            </w:r>
            <w:r w:rsidRPr="008948EA">
              <w:rPr>
                <w:rFonts w:asciiTheme="minorEastAsia" w:hAnsiTheme="minorEastAsia" w:cs="宋体" w:hint="eastAsia"/>
                <w:bCs/>
                <w:szCs w:val="21"/>
              </w:rPr>
              <w:t>了解笔试技术、心理测验与评价中心技术</w:t>
            </w:r>
          </w:p>
          <w:p w14:paraId="09196D30"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4.</w:t>
            </w:r>
            <w:r w:rsidRPr="008948EA">
              <w:rPr>
                <w:rFonts w:asciiTheme="minorEastAsia" w:hAnsiTheme="minorEastAsia" w:cs="宋体" w:hint="eastAsia"/>
                <w:bCs/>
                <w:szCs w:val="21"/>
              </w:rPr>
              <w:t>掌握面试技术</w:t>
            </w:r>
          </w:p>
          <w:p w14:paraId="2F7E77D8" w14:textId="77777777"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5.</w:t>
            </w:r>
            <w:r w:rsidRPr="008948EA">
              <w:rPr>
                <w:rFonts w:asciiTheme="minorEastAsia" w:hAnsiTheme="minorEastAsia" w:cs="宋体" w:hint="eastAsia"/>
                <w:bCs/>
                <w:szCs w:val="21"/>
              </w:rPr>
              <w:t>掌握人员甄选与录用的流程</w:t>
            </w:r>
          </w:p>
          <w:p w14:paraId="13A70D94" w14:textId="6084CFA9" w:rsidR="0066149C" w:rsidRPr="008948EA" w:rsidRDefault="0047771F">
            <w:pPr>
              <w:spacing w:line="400" w:lineRule="exact"/>
              <w:rPr>
                <w:rFonts w:asciiTheme="minorEastAsia" w:hAnsiTheme="minorEastAsia" w:cs="宋体"/>
                <w:bCs/>
                <w:szCs w:val="21"/>
              </w:rPr>
            </w:pPr>
            <w:r w:rsidRPr="008948EA">
              <w:rPr>
                <w:rFonts w:asciiTheme="minorEastAsia" w:hAnsiTheme="minorEastAsia" w:cs="宋体"/>
                <w:bCs/>
                <w:szCs w:val="21"/>
              </w:rPr>
              <w:t>6.</w:t>
            </w:r>
            <w:r w:rsidRPr="008948EA">
              <w:rPr>
                <w:rFonts w:asciiTheme="minorEastAsia" w:hAnsiTheme="minorEastAsia" w:cs="宋体" w:hint="eastAsia"/>
                <w:bCs/>
                <w:szCs w:val="21"/>
              </w:rPr>
              <w:t>掌握招聘评估的指标与方法</w:t>
            </w:r>
          </w:p>
        </w:tc>
        <w:tc>
          <w:tcPr>
            <w:tcW w:w="1800" w:type="dxa"/>
          </w:tcPr>
          <w:p w14:paraId="0AC0A423" w14:textId="77777777" w:rsidR="0066149C" w:rsidRPr="008948EA" w:rsidRDefault="0047771F">
            <w:pPr>
              <w:numPr>
                <w:ilvl w:val="0"/>
                <w:numId w:val="2"/>
              </w:numPr>
              <w:spacing w:line="360" w:lineRule="auto"/>
              <w:rPr>
                <w:rFonts w:asciiTheme="minorEastAsia" w:hAnsiTheme="minorEastAsia"/>
                <w:szCs w:val="21"/>
              </w:rPr>
            </w:pPr>
            <w:r w:rsidRPr="008948EA">
              <w:rPr>
                <w:rFonts w:asciiTheme="minorEastAsia" w:hAnsiTheme="minorEastAsia" w:hint="eastAsia"/>
                <w:szCs w:val="21"/>
              </w:rPr>
              <w:t>各种招聘渠道的利弊与有成交地结合</w:t>
            </w:r>
          </w:p>
          <w:p w14:paraId="1B657D20" w14:textId="77777777" w:rsidR="0066149C" w:rsidRPr="008948EA" w:rsidRDefault="0047771F">
            <w:pPr>
              <w:numPr>
                <w:ilvl w:val="0"/>
                <w:numId w:val="2"/>
              </w:numPr>
              <w:spacing w:line="360" w:lineRule="auto"/>
              <w:rPr>
                <w:rFonts w:asciiTheme="minorEastAsia" w:hAnsiTheme="minorEastAsia"/>
                <w:szCs w:val="21"/>
              </w:rPr>
            </w:pPr>
            <w:r w:rsidRPr="008948EA">
              <w:rPr>
                <w:rFonts w:asciiTheme="minorEastAsia" w:hAnsiTheme="minorEastAsia" w:hint="eastAsia"/>
                <w:szCs w:val="21"/>
              </w:rPr>
              <w:t>评价中心技术的应用条件及实际效用</w:t>
            </w:r>
          </w:p>
          <w:p w14:paraId="12C13016" w14:textId="69E2BF67" w:rsidR="0066149C" w:rsidRPr="008948EA" w:rsidRDefault="0047771F" w:rsidP="008D07C7">
            <w:pPr>
              <w:numPr>
                <w:ilvl w:val="0"/>
                <w:numId w:val="2"/>
              </w:numPr>
              <w:spacing w:line="360" w:lineRule="auto"/>
              <w:rPr>
                <w:rFonts w:asciiTheme="minorEastAsia" w:hAnsiTheme="minorEastAsia"/>
                <w:szCs w:val="21"/>
              </w:rPr>
            </w:pPr>
            <w:r w:rsidRPr="008948EA">
              <w:rPr>
                <w:rFonts w:asciiTheme="minorEastAsia" w:hAnsiTheme="minorEastAsia" w:hint="eastAsia"/>
                <w:szCs w:val="21"/>
              </w:rPr>
              <w:t>如何规避招聘过程中的误区</w:t>
            </w:r>
          </w:p>
        </w:tc>
      </w:tr>
      <w:tr w:rsidR="0066149C" w:rsidRPr="008948EA" w14:paraId="29F77910" w14:textId="77777777" w:rsidTr="008D07C7">
        <w:trPr>
          <w:trHeight w:val="230"/>
          <w:jc w:val="center"/>
        </w:trPr>
        <w:tc>
          <w:tcPr>
            <w:tcW w:w="486" w:type="dxa"/>
            <w:vAlign w:val="center"/>
          </w:tcPr>
          <w:p w14:paraId="43774E1D" w14:textId="3EC9D1A3" w:rsidR="0066149C" w:rsidRPr="008948EA" w:rsidRDefault="0047771F" w:rsidP="00C241B0">
            <w:pPr>
              <w:spacing w:line="280" w:lineRule="exact"/>
              <w:jc w:val="center"/>
              <w:rPr>
                <w:rFonts w:asciiTheme="minorEastAsia" w:hAnsiTheme="minorEastAsia"/>
                <w:szCs w:val="21"/>
              </w:rPr>
            </w:pPr>
            <w:r w:rsidRPr="008948EA">
              <w:rPr>
                <w:rFonts w:asciiTheme="minorEastAsia" w:hAnsiTheme="minorEastAsia" w:hint="eastAsia"/>
                <w:szCs w:val="21"/>
              </w:rPr>
              <w:t>5</w:t>
            </w:r>
          </w:p>
        </w:tc>
        <w:tc>
          <w:tcPr>
            <w:tcW w:w="2625" w:type="dxa"/>
            <w:vAlign w:val="center"/>
          </w:tcPr>
          <w:p w14:paraId="73F33C16" w14:textId="7383CD83"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t>第五章</w:t>
            </w:r>
            <w:r w:rsidRPr="008948EA">
              <w:rPr>
                <w:rFonts w:asciiTheme="minorEastAsia" w:hAnsiTheme="minorEastAsia"/>
                <w:szCs w:val="21"/>
              </w:rPr>
              <w:t xml:space="preserve">  </w:t>
            </w:r>
            <w:r w:rsidRPr="008948EA">
              <w:rPr>
                <w:rFonts w:asciiTheme="minorEastAsia" w:hAnsiTheme="minorEastAsia" w:hint="eastAsia"/>
                <w:szCs w:val="21"/>
              </w:rPr>
              <w:t>培训管理</w:t>
            </w:r>
          </w:p>
        </w:tc>
        <w:tc>
          <w:tcPr>
            <w:tcW w:w="2900" w:type="dxa"/>
          </w:tcPr>
          <w:p w14:paraId="555506BC"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1.了解并撑握员工培训的分类及需求分析</w:t>
            </w:r>
          </w:p>
          <w:p w14:paraId="39F0461F" w14:textId="77777777" w:rsidR="0066149C" w:rsidRPr="008948EA" w:rsidRDefault="0047771F">
            <w:pPr>
              <w:numPr>
                <w:ilvl w:val="0"/>
                <w:numId w:val="3"/>
              </w:numPr>
              <w:spacing w:line="360" w:lineRule="auto"/>
              <w:rPr>
                <w:rFonts w:asciiTheme="minorEastAsia" w:hAnsiTheme="minorEastAsia"/>
                <w:szCs w:val="21"/>
              </w:rPr>
            </w:pPr>
            <w:r w:rsidRPr="008948EA">
              <w:rPr>
                <w:rFonts w:asciiTheme="minorEastAsia" w:hAnsiTheme="minorEastAsia" w:hint="eastAsia"/>
                <w:szCs w:val="21"/>
              </w:rPr>
              <w:t>了解培训需求分析的三个层面</w:t>
            </w:r>
          </w:p>
          <w:p w14:paraId="51BED559"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3.了解并掌握培训环境的布置</w:t>
            </w:r>
          </w:p>
          <w:p w14:paraId="210B991E"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4.了解并撑握内训和外训的区别</w:t>
            </w:r>
          </w:p>
          <w:p w14:paraId="2712DCD5" w14:textId="22700703" w:rsidR="0066149C" w:rsidRPr="008948EA" w:rsidRDefault="0047771F" w:rsidP="00C241B0">
            <w:pPr>
              <w:spacing w:line="360" w:lineRule="auto"/>
              <w:rPr>
                <w:rFonts w:asciiTheme="minorEastAsia" w:hAnsiTheme="minorEastAsia"/>
                <w:szCs w:val="21"/>
              </w:rPr>
            </w:pPr>
            <w:r w:rsidRPr="008948EA">
              <w:rPr>
                <w:rFonts w:asciiTheme="minorEastAsia" w:hAnsiTheme="minorEastAsia" w:hint="eastAsia"/>
                <w:szCs w:val="21"/>
              </w:rPr>
              <w:t>5.了解某些特色培训</w:t>
            </w:r>
          </w:p>
        </w:tc>
        <w:tc>
          <w:tcPr>
            <w:tcW w:w="2099" w:type="dxa"/>
          </w:tcPr>
          <w:p w14:paraId="19AEA6F5" w14:textId="77777777" w:rsidR="0066149C" w:rsidRPr="008948EA" w:rsidRDefault="0047771F">
            <w:pPr>
              <w:spacing w:line="400" w:lineRule="exact"/>
              <w:rPr>
                <w:rStyle w:val="af2"/>
                <w:rFonts w:asciiTheme="minorEastAsia" w:hAnsiTheme="minorEastAsia"/>
                <w:b w:val="0"/>
                <w:szCs w:val="21"/>
              </w:rPr>
            </w:pPr>
            <w:r w:rsidRPr="008948EA">
              <w:rPr>
                <w:rStyle w:val="af2"/>
                <w:rFonts w:asciiTheme="minorEastAsia" w:hAnsiTheme="minorEastAsia"/>
                <w:b w:val="0"/>
                <w:szCs w:val="21"/>
              </w:rPr>
              <w:t>1.</w:t>
            </w:r>
            <w:r w:rsidRPr="008948EA">
              <w:rPr>
                <w:rStyle w:val="af2"/>
                <w:rFonts w:asciiTheme="minorEastAsia" w:hAnsiTheme="minorEastAsia" w:hint="eastAsia"/>
                <w:b w:val="0"/>
                <w:szCs w:val="21"/>
              </w:rPr>
              <w:t>培训的目的及影响因素</w:t>
            </w:r>
          </w:p>
          <w:p w14:paraId="5C47B4BB" w14:textId="77777777" w:rsidR="0066149C" w:rsidRPr="008948EA" w:rsidRDefault="0047771F">
            <w:pPr>
              <w:spacing w:line="400" w:lineRule="exact"/>
              <w:rPr>
                <w:rFonts w:asciiTheme="minorEastAsia" w:hAnsiTheme="minorEastAsia"/>
                <w:szCs w:val="21"/>
              </w:rPr>
            </w:pPr>
            <w:r w:rsidRPr="008948EA">
              <w:rPr>
                <w:rStyle w:val="af2"/>
                <w:rFonts w:asciiTheme="minorEastAsia" w:hAnsiTheme="minorEastAsia"/>
                <w:b w:val="0"/>
                <w:szCs w:val="21"/>
              </w:rPr>
              <w:t>2.</w:t>
            </w:r>
            <w:r w:rsidRPr="008948EA">
              <w:rPr>
                <w:rFonts w:asciiTheme="minorEastAsia" w:hAnsiTheme="minorEastAsia" w:hint="eastAsia"/>
                <w:szCs w:val="21"/>
              </w:rPr>
              <w:t>基于能力的培训需求分析</w:t>
            </w:r>
          </w:p>
          <w:p w14:paraId="45ED5ED2" w14:textId="77777777" w:rsidR="0066149C" w:rsidRPr="008948EA" w:rsidRDefault="0047771F">
            <w:pPr>
              <w:spacing w:line="400" w:lineRule="exact"/>
              <w:rPr>
                <w:rFonts w:asciiTheme="minorEastAsia" w:hAnsiTheme="minorEastAsia"/>
                <w:color w:val="000000"/>
                <w:szCs w:val="21"/>
              </w:rPr>
            </w:pPr>
            <w:r w:rsidRPr="008948EA">
              <w:rPr>
                <w:rFonts w:asciiTheme="minorEastAsia" w:hAnsiTheme="minorEastAsia"/>
                <w:szCs w:val="21"/>
              </w:rPr>
              <w:t>3.</w:t>
            </w:r>
            <w:r w:rsidRPr="008948EA">
              <w:rPr>
                <w:rFonts w:asciiTheme="minorEastAsia" w:hAnsiTheme="minorEastAsia" w:hint="eastAsia"/>
                <w:color w:val="000000"/>
                <w:szCs w:val="21"/>
              </w:rPr>
              <w:t>培训评估的程序与设计</w:t>
            </w:r>
          </w:p>
          <w:p w14:paraId="406E8FC2" w14:textId="5F7C21FF" w:rsidR="0066149C" w:rsidRPr="008948EA" w:rsidRDefault="0047771F" w:rsidP="00C241B0">
            <w:pPr>
              <w:spacing w:line="400" w:lineRule="exact"/>
              <w:rPr>
                <w:rFonts w:asciiTheme="minorEastAsia" w:hAnsiTheme="minorEastAsia"/>
                <w:szCs w:val="21"/>
              </w:rPr>
            </w:pPr>
            <w:r w:rsidRPr="008948EA">
              <w:rPr>
                <w:rFonts w:asciiTheme="minorEastAsia" w:hAnsiTheme="minorEastAsia"/>
                <w:szCs w:val="21"/>
              </w:rPr>
              <w:t>4.</w:t>
            </w:r>
            <w:r w:rsidRPr="008948EA">
              <w:rPr>
                <w:rFonts w:asciiTheme="minorEastAsia" w:hAnsiTheme="minorEastAsia" w:hint="eastAsia"/>
                <w:szCs w:val="21"/>
              </w:rPr>
              <w:t>不同员工群体的培训管理</w:t>
            </w:r>
          </w:p>
        </w:tc>
        <w:tc>
          <w:tcPr>
            <w:tcW w:w="1800" w:type="dxa"/>
          </w:tcPr>
          <w:p w14:paraId="6C8DEADA"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1.培训的意义</w:t>
            </w:r>
          </w:p>
          <w:p w14:paraId="1B77A42F"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2.内训、外训的区别及各自的条件</w:t>
            </w:r>
          </w:p>
          <w:p w14:paraId="4F45205D" w14:textId="38310DED" w:rsidR="0066149C" w:rsidRPr="008948EA" w:rsidRDefault="0047771F" w:rsidP="00C241B0">
            <w:pPr>
              <w:spacing w:line="360" w:lineRule="auto"/>
              <w:rPr>
                <w:rFonts w:asciiTheme="minorEastAsia" w:hAnsiTheme="minorEastAsia"/>
                <w:szCs w:val="21"/>
              </w:rPr>
            </w:pPr>
            <w:r w:rsidRPr="008948EA">
              <w:rPr>
                <w:rFonts w:asciiTheme="minorEastAsia" w:hAnsiTheme="minorEastAsia" w:hint="eastAsia"/>
                <w:szCs w:val="21"/>
              </w:rPr>
              <w:t>3.培训费用的计算</w:t>
            </w:r>
          </w:p>
        </w:tc>
      </w:tr>
      <w:tr w:rsidR="0066149C" w:rsidRPr="008948EA" w14:paraId="5C0173B9" w14:textId="77777777" w:rsidTr="009A473F">
        <w:trPr>
          <w:trHeight w:val="2496"/>
          <w:jc w:val="center"/>
        </w:trPr>
        <w:tc>
          <w:tcPr>
            <w:tcW w:w="486" w:type="dxa"/>
            <w:vAlign w:val="center"/>
          </w:tcPr>
          <w:p w14:paraId="7464AC8F" w14:textId="25122804" w:rsidR="0066149C" w:rsidRPr="008948EA" w:rsidRDefault="0047771F" w:rsidP="008D07C7">
            <w:pPr>
              <w:spacing w:line="280" w:lineRule="exact"/>
              <w:jc w:val="center"/>
              <w:rPr>
                <w:rFonts w:asciiTheme="minorEastAsia" w:hAnsiTheme="minorEastAsia"/>
                <w:szCs w:val="21"/>
              </w:rPr>
            </w:pPr>
            <w:r w:rsidRPr="008948EA">
              <w:rPr>
                <w:rFonts w:asciiTheme="minorEastAsia" w:hAnsiTheme="minorEastAsia" w:hint="eastAsia"/>
                <w:szCs w:val="21"/>
              </w:rPr>
              <w:t>6</w:t>
            </w:r>
          </w:p>
        </w:tc>
        <w:tc>
          <w:tcPr>
            <w:tcW w:w="2625" w:type="dxa"/>
            <w:vAlign w:val="center"/>
          </w:tcPr>
          <w:p w14:paraId="4A54D5BE" w14:textId="4CF01237" w:rsidR="0066149C" w:rsidRPr="008948EA" w:rsidRDefault="0047771F" w:rsidP="00C241B0">
            <w:pPr>
              <w:spacing w:line="400" w:lineRule="exact"/>
              <w:rPr>
                <w:rFonts w:asciiTheme="minorEastAsia" w:hAnsiTheme="minorEastAsia"/>
                <w:szCs w:val="21"/>
              </w:rPr>
            </w:pPr>
            <w:r w:rsidRPr="008948EA">
              <w:rPr>
                <w:rFonts w:asciiTheme="minorEastAsia" w:hAnsiTheme="minorEastAsia" w:hint="eastAsia"/>
                <w:szCs w:val="21"/>
              </w:rPr>
              <w:t>第六章</w:t>
            </w:r>
            <w:r w:rsidRPr="008948EA">
              <w:rPr>
                <w:rFonts w:asciiTheme="minorEastAsia" w:hAnsiTheme="minorEastAsia"/>
                <w:szCs w:val="21"/>
              </w:rPr>
              <w:t xml:space="preserve">  </w:t>
            </w:r>
            <w:r w:rsidRPr="008948EA">
              <w:rPr>
                <w:rFonts w:asciiTheme="minorEastAsia" w:hAnsiTheme="minorEastAsia" w:hint="eastAsia"/>
                <w:szCs w:val="21"/>
              </w:rPr>
              <w:t>绩效管理</w:t>
            </w:r>
          </w:p>
        </w:tc>
        <w:tc>
          <w:tcPr>
            <w:tcW w:w="2900" w:type="dxa"/>
          </w:tcPr>
          <w:p w14:paraId="3398C7B8"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szCs w:val="21"/>
              </w:rPr>
              <w:t>1.</w:t>
            </w:r>
            <w:r w:rsidRPr="008948EA">
              <w:rPr>
                <w:rFonts w:asciiTheme="minorEastAsia" w:hAnsiTheme="minorEastAsia" w:hint="eastAsia"/>
                <w:szCs w:val="21"/>
              </w:rPr>
              <w:t>考核与考评、测评的区别</w:t>
            </w:r>
          </w:p>
          <w:p w14:paraId="0732B4B0"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szCs w:val="21"/>
              </w:rPr>
              <w:t>2.</w:t>
            </w:r>
            <w:r w:rsidRPr="008948EA">
              <w:rPr>
                <w:rFonts w:asciiTheme="minorEastAsia" w:hAnsiTheme="minorEastAsia" w:hint="eastAsia"/>
                <w:szCs w:val="21"/>
              </w:rPr>
              <w:t>考核的基本方法</w:t>
            </w:r>
          </w:p>
          <w:p w14:paraId="4775798F" w14:textId="1DB9DA05" w:rsidR="0066149C" w:rsidRPr="008948EA" w:rsidRDefault="0047771F" w:rsidP="008D07C7">
            <w:pPr>
              <w:spacing w:line="400" w:lineRule="exact"/>
              <w:rPr>
                <w:rFonts w:asciiTheme="minorEastAsia" w:hAnsiTheme="minorEastAsia"/>
                <w:szCs w:val="21"/>
              </w:rPr>
            </w:pPr>
            <w:r w:rsidRPr="008948EA">
              <w:rPr>
                <w:rFonts w:asciiTheme="minorEastAsia" w:hAnsiTheme="minorEastAsia"/>
                <w:szCs w:val="21"/>
              </w:rPr>
              <w:t>3.</w:t>
            </w:r>
            <w:r w:rsidRPr="008948EA">
              <w:rPr>
                <w:rFonts w:asciiTheme="minorEastAsia" w:hAnsiTheme="minorEastAsia" w:hint="eastAsia"/>
                <w:szCs w:val="21"/>
              </w:rPr>
              <w:t>考核的结果分析</w:t>
            </w:r>
          </w:p>
        </w:tc>
        <w:tc>
          <w:tcPr>
            <w:tcW w:w="2099" w:type="dxa"/>
          </w:tcPr>
          <w:p w14:paraId="00C53453"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t>1.如何提高考核的有效性？</w:t>
            </w:r>
          </w:p>
          <w:p w14:paraId="64AB27E2" w14:textId="25BC3DD9" w:rsidR="0066149C" w:rsidRPr="008948EA" w:rsidRDefault="0047771F" w:rsidP="008D07C7">
            <w:pPr>
              <w:spacing w:line="400" w:lineRule="exact"/>
              <w:rPr>
                <w:rFonts w:asciiTheme="minorEastAsia" w:hAnsiTheme="minorEastAsia"/>
                <w:szCs w:val="21"/>
              </w:rPr>
            </w:pPr>
            <w:r w:rsidRPr="008948EA">
              <w:rPr>
                <w:rFonts w:asciiTheme="minorEastAsia" w:hAnsiTheme="minorEastAsia"/>
                <w:szCs w:val="21"/>
              </w:rPr>
              <w:t>2.</w:t>
            </w:r>
            <w:r w:rsidRPr="008948EA">
              <w:rPr>
                <w:rFonts w:asciiTheme="minorEastAsia" w:hAnsiTheme="minorEastAsia" w:hint="eastAsia"/>
                <w:szCs w:val="21"/>
              </w:rPr>
              <w:t>运用学所知识，试着找一家企业，为其起草一份绩效考核管理制度。</w:t>
            </w:r>
          </w:p>
        </w:tc>
        <w:tc>
          <w:tcPr>
            <w:tcW w:w="1800" w:type="dxa"/>
          </w:tcPr>
          <w:p w14:paraId="1525F84C" w14:textId="77777777" w:rsidR="0066149C" w:rsidRPr="008948EA" w:rsidRDefault="0047771F">
            <w:pPr>
              <w:numPr>
                <w:ilvl w:val="0"/>
                <w:numId w:val="4"/>
              </w:numPr>
              <w:spacing w:line="280" w:lineRule="exact"/>
              <w:rPr>
                <w:rFonts w:asciiTheme="minorEastAsia" w:hAnsiTheme="minorEastAsia"/>
                <w:szCs w:val="21"/>
              </w:rPr>
            </w:pPr>
            <w:r w:rsidRPr="008948EA">
              <w:rPr>
                <w:rFonts w:asciiTheme="minorEastAsia" w:hAnsiTheme="minorEastAsia" w:hint="eastAsia"/>
                <w:szCs w:val="21"/>
              </w:rPr>
              <w:t>考核的方案编制</w:t>
            </w:r>
          </w:p>
          <w:p w14:paraId="1FFA2F9E" w14:textId="4B4E1D26" w:rsidR="0066149C" w:rsidRPr="008948EA" w:rsidRDefault="0047771F" w:rsidP="008D07C7">
            <w:pPr>
              <w:numPr>
                <w:ilvl w:val="0"/>
                <w:numId w:val="4"/>
              </w:numPr>
              <w:spacing w:line="280" w:lineRule="exact"/>
              <w:rPr>
                <w:rFonts w:asciiTheme="minorEastAsia" w:hAnsiTheme="minorEastAsia"/>
                <w:szCs w:val="21"/>
              </w:rPr>
            </w:pPr>
            <w:r w:rsidRPr="008948EA">
              <w:rPr>
                <w:rFonts w:asciiTheme="minorEastAsia" w:hAnsiTheme="minorEastAsia" w:hint="eastAsia"/>
                <w:szCs w:val="21"/>
              </w:rPr>
              <w:t>考核的结果考量</w:t>
            </w:r>
          </w:p>
        </w:tc>
      </w:tr>
      <w:tr w:rsidR="0066149C" w:rsidRPr="008948EA" w14:paraId="617C9515" w14:textId="77777777" w:rsidTr="008D07C7">
        <w:trPr>
          <w:trHeight w:val="454"/>
          <w:jc w:val="center"/>
        </w:trPr>
        <w:tc>
          <w:tcPr>
            <w:tcW w:w="486" w:type="dxa"/>
            <w:vAlign w:val="center"/>
          </w:tcPr>
          <w:p w14:paraId="3EC16A4E" w14:textId="77777777" w:rsidR="0066149C" w:rsidRPr="008948EA" w:rsidRDefault="0066149C">
            <w:pPr>
              <w:spacing w:line="280" w:lineRule="exact"/>
              <w:jc w:val="center"/>
              <w:rPr>
                <w:rFonts w:asciiTheme="minorEastAsia" w:hAnsiTheme="minorEastAsia"/>
                <w:szCs w:val="21"/>
              </w:rPr>
            </w:pPr>
          </w:p>
          <w:p w14:paraId="1D1813F8" w14:textId="77777777" w:rsidR="0066149C" w:rsidRPr="008948EA" w:rsidRDefault="0066149C">
            <w:pPr>
              <w:spacing w:line="280" w:lineRule="exact"/>
              <w:jc w:val="center"/>
              <w:rPr>
                <w:rFonts w:asciiTheme="minorEastAsia" w:hAnsiTheme="minorEastAsia"/>
                <w:szCs w:val="21"/>
              </w:rPr>
            </w:pPr>
          </w:p>
          <w:p w14:paraId="3FC2DE92" w14:textId="77777777" w:rsidR="0066149C" w:rsidRPr="008948EA" w:rsidRDefault="0066149C">
            <w:pPr>
              <w:spacing w:line="280" w:lineRule="exact"/>
              <w:jc w:val="center"/>
              <w:rPr>
                <w:rFonts w:asciiTheme="minorEastAsia" w:hAnsiTheme="minorEastAsia"/>
                <w:szCs w:val="21"/>
              </w:rPr>
            </w:pPr>
          </w:p>
          <w:p w14:paraId="31E159D6" w14:textId="77777777" w:rsidR="0066149C" w:rsidRPr="008948EA" w:rsidRDefault="0066149C">
            <w:pPr>
              <w:spacing w:line="280" w:lineRule="exact"/>
              <w:jc w:val="center"/>
              <w:rPr>
                <w:rFonts w:asciiTheme="minorEastAsia" w:hAnsiTheme="minorEastAsia"/>
                <w:szCs w:val="21"/>
              </w:rPr>
            </w:pPr>
          </w:p>
          <w:p w14:paraId="2D403591" w14:textId="77777777" w:rsidR="0066149C" w:rsidRPr="008948EA" w:rsidRDefault="0047771F">
            <w:pPr>
              <w:spacing w:line="280" w:lineRule="exact"/>
              <w:jc w:val="center"/>
              <w:rPr>
                <w:rFonts w:asciiTheme="minorEastAsia" w:hAnsiTheme="minorEastAsia"/>
                <w:szCs w:val="21"/>
              </w:rPr>
            </w:pPr>
            <w:r w:rsidRPr="008948EA">
              <w:rPr>
                <w:rFonts w:asciiTheme="minorEastAsia" w:hAnsiTheme="minorEastAsia" w:hint="eastAsia"/>
                <w:szCs w:val="21"/>
              </w:rPr>
              <w:t>7</w:t>
            </w:r>
          </w:p>
          <w:p w14:paraId="1353D8D1" w14:textId="77777777" w:rsidR="0066149C" w:rsidRPr="008948EA" w:rsidRDefault="0066149C">
            <w:pPr>
              <w:spacing w:line="280" w:lineRule="exact"/>
              <w:jc w:val="center"/>
              <w:rPr>
                <w:rFonts w:asciiTheme="minorEastAsia" w:hAnsiTheme="minorEastAsia"/>
                <w:szCs w:val="21"/>
              </w:rPr>
            </w:pPr>
          </w:p>
          <w:p w14:paraId="12B174F0" w14:textId="77777777" w:rsidR="0066149C" w:rsidRPr="008948EA" w:rsidRDefault="0066149C">
            <w:pPr>
              <w:spacing w:line="280" w:lineRule="exact"/>
              <w:jc w:val="center"/>
              <w:rPr>
                <w:rFonts w:asciiTheme="minorEastAsia" w:hAnsiTheme="minorEastAsia"/>
                <w:szCs w:val="21"/>
              </w:rPr>
            </w:pPr>
          </w:p>
          <w:p w14:paraId="3CDFD8B4" w14:textId="77777777" w:rsidR="0066149C" w:rsidRPr="008948EA" w:rsidRDefault="0066149C">
            <w:pPr>
              <w:spacing w:line="280" w:lineRule="exact"/>
              <w:jc w:val="center"/>
              <w:rPr>
                <w:rFonts w:asciiTheme="minorEastAsia" w:hAnsiTheme="minorEastAsia"/>
                <w:szCs w:val="21"/>
              </w:rPr>
            </w:pPr>
          </w:p>
          <w:p w14:paraId="72895019" w14:textId="77777777" w:rsidR="0066149C" w:rsidRPr="008948EA" w:rsidRDefault="0066149C">
            <w:pPr>
              <w:spacing w:line="280" w:lineRule="exact"/>
              <w:jc w:val="center"/>
              <w:rPr>
                <w:rFonts w:asciiTheme="minorEastAsia" w:hAnsiTheme="minorEastAsia"/>
                <w:szCs w:val="21"/>
              </w:rPr>
            </w:pPr>
          </w:p>
          <w:p w14:paraId="18D2BFB4" w14:textId="77777777" w:rsidR="0066149C" w:rsidRPr="008948EA" w:rsidRDefault="0066149C">
            <w:pPr>
              <w:spacing w:line="280" w:lineRule="exact"/>
              <w:jc w:val="center"/>
              <w:rPr>
                <w:rFonts w:asciiTheme="minorEastAsia" w:hAnsiTheme="minorEastAsia"/>
                <w:szCs w:val="21"/>
              </w:rPr>
            </w:pPr>
          </w:p>
        </w:tc>
        <w:tc>
          <w:tcPr>
            <w:tcW w:w="2625" w:type="dxa"/>
            <w:vAlign w:val="center"/>
          </w:tcPr>
          <w:p w14:paraId="6811102A" w14:textId="77777777"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lastRenderedPageBreak/>
              <w:t>第七章</w:t>
            </w:r>
            <w:r w:rsidRPr="008948EA">
              <w:rPr>
                <w:rFonts w:asciiTheme="minorEastAsia" w:hAnsiTheme="minorEastAsia"/>
                <w:szCs w:val="21"/>
              </w:rPr>
              <w:t xml:space="preserve">  </w:t>
            </w:r>
            <w:r w:rsidRPr="008948EA">
              <w:rPr>
                <w:rFonts w:asciiTheme="minorEastAsia" w:hAnsiTheme="minorEastAsia" w:hint="eastAsia"/>
                <w:szCs w:val="21"/>
              </w:rPr>
              <w:t>薪酬管理</w:t>
            </w:r>
          </w:p>
          <w:p w14:paraId="71A608CD" w14:textId="77777777" w:rsidR="0066149C" w:rsidRPr="008948EA" w:rsidRDefault="0066149C">
            <w:pPr>
              <w:spacing w:line="400" w:lineRule="exact"/>
              <w:rPr>
                <w:rFonts w:asciiTheme="minorEastAsia" w:hAnsiTheme="minorEastAsia"/>
                <w:szCs w:val="21"/>
              </w:rPr>
            </w:pPr>
          </w:p>
        </w:tc>
        <w:tc>
          <w:tcPr>
            <w:tcW w:w="2900" w:type="dxa"/>
          </w:tcPr>
          <w:p w14:paraId="09AC8FBF"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1.</w:t>
            </w:r>
            <w:r w:rsidRPr="008948EA">
              <w:rPr>
                <w:rFonts w:asciiTheme="minorEastAsia" w:hAnsiTheme="minorEastAsia" w:hint="eastAsia"/>
                <w:bCs/>
                <w:szCs w:val="21"/>
              </w:rPr>
              <w:t>了解薪酬的概念和基本职能</w:t>
            </w:r>
          </w:p>
          <w:p w14:paraId="3C133BD3"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2.</w:t>
            </w:r>
            <w:r w:rsidRPr="008948EA">
              <w:rPr>
                <w:rFonts w:asciiTheme="minorEastAsia" w:hAnsiTheme="minorEastAsia" w:hint="eastAsia"/>
                <w:bCs/>
                <w:szCs w:val="21"/>
              </w:rPr>
              <w:t>了解薪酬管理的内涵、原则和作用</w:t>
            </w:r>
          </w:p>
          <w:p w14:paraId="48EAD249"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3.</w:t>
            </w:r>
            <w:r w:rsidRPr="008948EA">
              <w:rPr>
                <w:rFonts w:asciiTheme="minorEastAsia" w:hAnsiTheme="minorEastAsia" w:hint="eastAsia"/>
                <w:bCs/>
                <w:szCs w:val="21"/>
              </w:rPr>
              <w:t>了解薪酬管理的现状和发</w:t>
            </w:r>
            <w:r w:rsidRPr="008948EA">
              <w:rPr>
                <w:rFonts w:asciiTheme="minorEastAsia" w:hAnsiTheme="minorEastAsia" w:hint="eastAsia"/>
                <w:bCs/>
                <w:szCs w:val="21"/>
              </w:rPr>
              <w:lastRenderedPageBreak/>
              <w:t>展趋势</w:t>
            </w:r>
          </w:p>
          <w:p w14:paraId="7392230B"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4.</w:t>
            </w:r>
            <w:r w:rsidRPr="008948EA">
              <w:rPr>
                <w:rFonts w:asciiTheme="minorEastAsia" w:hAnsiTheme="minorEastAsia" w:hint="eastAsia"/>
                <w:bCs/>
                <w:szCs w:val="21"/>
              </w:rPr>
              <w:t>了解现代企业的薪酬管理改革思路</w:t>
            </w:r>
          </w:p>
          <w:p w14:paraId="485745BF"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5.</w:t>
            </w:r>
            <w:r w:rsidRPr="008948EA">
              <w:rPr>
                <w:rFonts w:asciiTheme="minorEastAsia" w:hAnsiTheme="minorEastAsia" w:hint="eastAsia"/>
                <w:bCs/>
                <w:szCs w:val="21"/>
              </w:rPr>
              <w:t>初步掌握薪酬管理的核心流程</w:t>
            </w:r>
          </w:p>
          <w:p w14:paraId="571B87D4"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6.</w:t>
            </w:r>
            <w:r w:rsidRPr="008948EA">
              <w:rPr>
                <w:rFonts w:asciiTheme="minorEastAsia" w:hAnsiTheme="minorEastAsia" w:hint="eastAsia"/>
                <w:bCs/>
                <w:szCs w:val="21"/>
              </w:rPr>
              <w:t>初步掌握薪酬管理体系设计的方法</w:t>
            </w:r>
          </w:p>
          <w:p w14:paraId="5636A8E1" w14:textId="77777777" w:rsidR="0066149C" w:rsidRPr="008948EA" w:rsidRDefault="0047771F">
            <w:pPr>
              <w:spacing w:line="400" w:lineRule="exact"/>
              <w:rPr>
                <w:rFonts w:asciiTheme="minorEastAsia" w:hAnsiTheme="minorEastAsia"/>
                <w:bCs/>
                <w:szCs w:val="21"/>
              </w:rPr>
            </w:pPr>
            <w:r w:rsidRPr="008948EA">
              <w:rPr>
                <w:rFonts w:asciiTheme="minorEastAsia" w:hAnsiTheme="minorEastAsia"/>
                <w:bCs/>
                <w:szCs w:val="21"/>
              </w:rPr>
              <w:t>7.</w:t>
            </w:r>
            <w:r w:rsidRPr="008948EA">
              <w:rPr>
                <w:rFonts w:asciiTheme="minorEastAsia" w:hAnsiTheme="minorEastAsia" w:hint="eastAsia"/>
                <w:bCs/>
                <w:szCs w:val="21"/>
              </w:rPr>
              <w:t>了解福利的功能和主要形式</w:t>
            </w:r>
          </w:p>
          <w:p w14:paraId="49F8383F" w14:textId="4F27DEC8" w:rsidR="0066149C" w:rsidRPr="008948EA" w:rsidRDefault="0047771F" w:rsidP="008D07C7">
            <w:pPr>
              <w:spacing w:line="400" w:lineRule="exact"/>
              <w:rPr>
                <w:rFonts w:asciiTheme="minorEastAsia" w:hAnsiTheme="minorEastAsia"/>
                <w:szCs w:val="21"/>
              </w:rPr>
            </w:pPr>
            <w:r w:rsidRPr="008948EA">
              <w:rPr>
                <w:rFonts w:asciiTheme="minorEastAsia" w:hAnsiTheme="minorEastAsia"/>
                <w:bCs/>
                <w:szCs w:val="21"/>
              </w:rPr>
              <w:t>8.</w:t>
            </w:r>
            <w:r w:rsidRPr="008948EA">
              <w:rPr>
                <w:rFonts w:asciiTheme="minorEastAsia" w:hAnsiTheme="minorEastAsia" w:hint="eastAsia"/>
                <w:bCs/>
                <w:szCs w:val="21"/>
              </w:rPr>
              <w:t>初步掌握薪酬管理体系应用的工具</w:t>
            </w:r>
          </w:p>
        </w:tc>
        <w:tc>
          <w:tcPr>
            <w:tcW w:w="2099" w:type="dxa"/>
          </w:tcPr>
          <w:p w14:paraId="5292923E" w14:textId="77777777" w:rsidR="0066149C" w:rsidRPr="008948EA" w:rsidRDefault="0047771F">
            <w:pPr>
              <w:numPr>
                <w:ilvl w:val="0"/>
                <w:numId w:val="5"/>
              </w:numPr>
              <w:spacing w:line="360" w:lineRule="auto"/>
              <w:rPr>
                <w:rFonts w:asciiTheme="minorEastAsia" w:hAnsiTheme="minorEastAsia"/>
                <w:szCs w:val="21"/>
              </w:rPr>
            </w:pPr>
            <w:r w:rsidRPr="008948EA">
              <w:rPr>
                <w:rFonts w:asciiTheme="minorEastAsia" w:hAnsiTheme="minorEastAsia" w:hint="eastAsia"/>
                <w:szCs w:val="21"/>
              </w:rPr>
              <w:lastRenderedPageBreak/>
              <w:t>薪酬的构成及其合理性</w:t>
            </w:r>
          </w:p>
          <w:p w14:paraId="46FD98DD" w14:textId="3D0068A4" w:rsidR="0066149C" w:rsidRPr="008948EA" w:rsidRDefault="0047771F" w:rsidP="008D07C7">
            <w:pPr>
              <w:numPr>
                <w:ilvl w:val="0"/>
                <w:numId w:val="5"/>
              </w:numPr>
              <w:spacing w:line="360" w:lineRule="auto"/>
              <w:rPr>
                <w:rFonts w:asciiTheme="minorEastAsia" w:hAnsiTheme="minorEastAsia"/>
                <w:szCs w:val="21"/>
              </w:rPr>
            </w:pPr>
            <w:r w:rsidRPr="008948EA">
              <w:rPr>
                <w:rFonts w:asciiTheme="minorEastAsia" w:hAnsiTheme="minorEastAsia" w:hint="eastAsia"/>
                <w:szCs w:val="21"/>
              </w:rPr>
              <w:t>薪酬管理的方案编制</w:t>
            </w:r>
          </w:p>
        </w:tc>
        <w:tc>
          <w:tcPr>
            <w:tcW w:w="1800" w:type="dxa"/>
          </w:tcPr>
          <w:p w14:paraId="09DE384C"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1.薪酬的构成及其合理性</w:t>
            </w:r>
          </w:p>
          <w:p w14:paraId="40ED0F9B" w14:textId="53BB2E13" w:rsidR="0066149C" w:rsidRPr="008948EA" w:rsidRDefault="0047771F" w:rsidP="008D07C7">
            <w:pPr>
              <w:spacing w:line="360" w:lineRule="auto"/>
              <w:rPr>
                <w:rFonts w:asciiTheme="minorEastAsia" w:hAnsiTheme="minorEastAsia"/>
                <w:szCs w:val="21"/>
              </w:rPr>
            </w:pPr>
            <w:r w:rsidRPr="008948EA">
              <w:rPr>
                <w:rFonts w:asciiTheme="minorEastAsia" w:hAnsiTheme="minorEastAsia" w:hint="eastAsia"/>
                <w:szCs w:val="21"/>
              </w:rPr>
              <w:t>2.薪酬管理的方案编制</w:t>
            </w:r>
          </w:p>
        </w:tc>
      </w:tr>
      <w:tr w:rsidR="0066149C" w:rsidRPr="008948EA" w14:paraId="01EE553C" w14:textId="77777777" w:rsidTr="008D07C7">
        <w:trPr>
          <w:trHeight w:val="454"/>
          <w:jc w:val="center"/>
        </w:trPr>
        <w:tc>
          <w:tcPr>
            <w:tcW w:w="486" w:type="dxa"/>
            <w:vAlign w:val="center"/>
          </w:tcPr>
          <w:p w14:paraId="4380B2D8" w14:textId="4495E8B6" w:rsidR="0066149C" w:rsidRPr="008948EA" w:rsidRDefault="0047771F" w:rsidP="008D07C7">
            <w:pPr>
              <w:spacing w:line="280" w:lineRule="exact"/>
              <w:jc w:val="center"/>
              <w:rPr>
                <w:rFonts w:asciiTheme="minorEastAsia" w:hAnsiTheme="minorEastAsia"/>
                <w:szCs w:val="21"/>
              </w:rPr>
            </w:pPr>
            <w:r w:rsidRPr="008948EA">
              <w:rPr>
                <w:rFonts w:asciiTheme="minorEastAsia" w:hAnsiTheme="minorEastAsia" w:hint="eastAsia"/>
                <w:szCs w:val="21"/>
              </w:rPr>
              <w:t>8</w:t>
            </w:r>
          </w:p>
        </w:tc>
        <w:tc>
          <w:tcPr>
            <w:tcW w:w="2625" w:type="dxa"/>
            <w:vAlign w:val="center"/>
          </w:tcPr>
          <w:p w14:paraId="7FE49E0B" w14:textId="51DBACDF" w:rsidR="0066149C" w:rsidRPr="008948EA" w:rsidRDefault="0047771F">
            <w:pPr>
              <w:spacing w:line="400" w:lineRule="exact"/>
              <w:rPr>
                <w:rFonts w:asciiTheme="minorEastAsia" w:hAnsiTheme="minorEastAsia"/>
                <w:szCs w:val="21"/>
              </w:rPr>
            </w:pPr>
            <w:r w:rsidRPr="008948EA">
              <w:rPr>
                <w:rFonts w:asciiTheme="minorEastAsia" w:hAnsiTheme="minorEastAsia" w:hint="eastAsia"/>
                <w:szCs w:val="21"/>
              </w:rPr>
              <w:t>第八章</w:t>
            </w:r>
            <w:r w:rsidRPr="008948EA">
              <w:rPr>
                <w:rFonts w:asciiTheme="minorEastAsia" w:hAnsiTheme="minorEastAsia"/>
                <w:szCs w:val="21"/>
              </w:rPr>
              <w:t xml:space="preserve">  </w:t>
            </w:r>
            <w:r w:rsidRPr="008948EA">
              <w:rPr>
                <w:rFonts w:asciiTheme="minorEastAsia" w:hAnsiTheme="minorEastAsia" w:hint="eastAsia"/>
                <w:szCs w:val="21"/>
              </w:rPr>
              <w:t>员工关系管理</w:t>
            </w:r>
          </w:p>
        </w:tc>
        <w:tc>
          <w:tcPr>
            <w:tcW w:w="2900" w:type="dxa"/>
          </w:tcPr>
          <w:p w14:paraId="00900B4E"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1.了解常用的解决劳动争议的做法并根据实际情况能做出基本判断和分析</w:t>
            </w:r>
          </w:p>
          <w:p w14:paraId="310E53D4"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2.了解员工满意义的影响因素</w:t>
            </w:r>
          </w:p>
          <w:p w14:paraId="0DB2B11B" w14:textId="77777777" w:rsidR="0066149C" w:rsidRPr="008948EA" w:rsidRDefault="0047771F">
            <w:pPr>
              <w:spacing w:line="360" w:lineRule="auto"/>
              <w:rPr>
                <w:rFonts w:asciiTheme="minorEastAsia" w:hAnsiTheme="minorEastAsia"/>
                <w:szCs w:val="21"/>
              </w:rPr>
            </w:pPr>
            <w:r w:rsidRPr="008948EA">
              <w:rPr>
                <w:rFonts w:asciiTheme="minorEastAsia" w:hAnsiTheme="minorEastAsia" w:hint="eastAsia"/>
                <w:szCs w:val="21"/>
              </w:rPr>
              <w:t>3.能解决案例中的相关问题</w:t>
            </w:r>
          </w:p>
        </w:tc>
        <w:tc>
          <w:tcPr>
            <w:tcW w:w="2099" w:type="dxa"/>
          </w:tcPr>
          <w:p w14:paraId="1B41038F" w14:textId="77777777" w:rsidR="0066149C" w:rsidRPr="008948EA" w:rsidRDefault="0047771F">
            <w:pPr>
              <w:numPr>
                <w:ilvl w:val="0"/>
                <w:numId w:val="6"/>
              </w:numPr>
              <w:spacing w:line="400" w:lineRule="exact"/>
              <w:rPr>
                <w:rFonts w:asciiTheme="minorEastAsia" w:hAnsiTheme="minorEastAsia"/>
                <w:bCs/>
                <w:szCs w:val="21"/>
              </w:rPr>
            </w:pPr>
            <w:r w:rsidRPr="008948EA">
              <w:rPr>
                <w:rFonts w:asciiTheme="minorEastAsia" w:hAnsiTheme="minorEastAsia" w:hint="eastAsia"/>
                <w:bCs/>
                <w:szCs w:val="21"/>
              </w:rPr>
              <w:t>劳动法的相关规定</w:t>
            </w:r>
          </w:p>
          <w:p w14:paraId="4DAE7E19" w14:textId="545A73C3" w:rsidR="0066149C" w:rsidRPr="008948EA" w:rsidRDefault="0047771F" w:rsidP="008D07C7">
            <w:pPr>
              <w:numPr>
                <w:ilvl w:val="0"/>
                <w:numId w:val="6"/>
              </w:numPr>
              <w:spacing w:line="400" w:lineRule="exact"/>
              <w:rPr>
                <w:rFonts w:asciiTheme="minorEastAsia" w:hAnsiTheme="minorEastAsia"/>
                <w:bCs/>
                <w:szCs w:val="21"/>
              </w:rPr>
            </w:pPr>
            <w:r w:rsidRPr="008948EA">
              <w:rPr>
                <w:rFonts w:asciiTheme="minorEastAsia" w:hAnsiTheme="minorEastAsia" w:hint="eastAsia"/>
                <w:bCs/>
                <w:szCs w:val="21"/>
              </w:rPr>
              <w:t>劳动争议存在的形式及处理方法</w:t>
            </w:r>
          </w:p>
        </w:tc>
        <w:tc>
          <w:tcPr>
            <w:tcW w:w="1800" w:type="dxa"/>
          </w:tcPr>
          <w:p w14:paraId="3A286930" w14:textId="77777777" w:rsidR="0066149C" w:rsidRPr="008948EA" w:rsidRDefault="0047771F">
            <w:pPr>
              <w:numPr>
                <w:ilvl w:val="0"/>
                <w:numId w:val="7"/>
              </w:numPr>
              <w:spacing w:line="360" w:lineRule="auto"/>
              <w:rPr>
                <w:rFonts w:asciiTheme="minorEastAsia" w:hAnsiTheme="minorEastAsia"/>
                <w:szCs w:val="21"/>
              </w:rPr>
            </w:pPr>
            <w:r w:rsidRPr="008948EA">
              <w:rPr>
                <w:rFonts w:asciiTheme="minorEastAsia" w:hAnsiTheme="minorEastAsia" w:hint="eastAsia"/>
                <w:szCs w:val="21"/>
              </w:rPr>
              <w:t>员工法律关系的三个要件</w:t>
            </w:r>
          </w:p>
          <w:p w14:paraId="659AE273" w14:textId="1939881F" w:rsidR="0066149C" w:rsidRPr="008948EA" w:rsidRDefault="0047771F" w:rsidP="008D07C7">
            <w:pPr>
              <w:numPr>
                <w:ilvl w:val="0"/>
                <w:numId w:val="7"/>
              </w:numPr>
              <w:spacing w:line="360" w:lineRule="auto"/>
              <w:rPr>
                <w:rFonts w:asciiTheme="minorEastAsia" w:hAnsiTheme="minorEastAsia"/>
                <w:szCs w:val="21"/>
              </w:rPr>
            </w:pPr>
            <w:r w:rsidRPr="008948EA">
              <w:rPr>
                <w:rFonts w:asciiTheme="minorEastAsia" w:hAnsiTheme="minorEastAsia" w:hint="eastAsia"/>
                <w:szCs w:val="21"/>
              </w:rPr>
              <w:t>劳动争议处理的基本方法</w:t>
            </w:r>
          </w:p>
        </w:tc>
      </w:tr>
    </w:tbl>
    <w:tbl>
      <w:tblPr>
        <w:tblStyle w:val="af1"/>
        <w:tblpPr w:leftFromText="180" w:rightFromText="180" w:vertAnchor="text" w:tblpX="10426" w:tblpY="18612"/>
        <w:tblOverlap w:val="never"/>
        <w:tblW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tblGrid>
      <w:tr w:rsidR="0066149C" w14:paraId="443241BF" w14:textId="77777777">
        <w:trPr>
          <w:trHeight w:val="30"/>
        </w:trPr>
        <w:tc>
          <w:tcPr>
            <w:tcW w:w="1242" w:type="dxa"/>
          </w:tcPr>
          <w:p w14:paraId="1E8A8C3A" w14:textId="77777777" w:rsidR="0066149C" w:rsidRDefault="0066149C">
            <w:pPr>
              <w:spacing w:beforeLines="100" w:before="312" w:afterLines="50" w:after="156" w:line="360" w:lineRule="auto"/>
              <w:jc w:val="left"/>
              <w:outlineLvl w:val="0"/>
              <w:rPr>
                <w:rFonts w:ascii="黑体" w:eastAsia="黑体" w:hAnsi="黑体"/>
                <w:sz w:val="30"/>
                <w:szCs w:val="30"/>
              </w:rPr>
            </w:pPr>
            <w:bookmarkStart w:id="6" w:name="_Toc4406548"/>
          </w:p>
        </w:tc>
      </w:tr>
    </w:tbl>
    <w:p w14:paraId="57110A76" w14:textId="77777777" w:rsidR="0066149C" w:rsidRDefault="0047771F">
      <w:pPr>
        <w:spacing w:beforeLines="100" w:before="312" w:afterLines="50" w:after="156" w:line="360" w:lineRule="auto"/>
        <w:jc w:val="left"/>
        <w:outlineLvl w:val="0"/>
        <w:rPr>
          <w:rFonts w:ascii="黑体" w:eastAsia="黑体" w:hAnsi="黑体"/>
          <w:sz w:val="30"/>
          <w:szCs w:val="30"/>
        </w:rPr>
      </w:pPr>
      <w:r>
        <w:rPr>
          <w:rFonts w:ascii="黑体" w:eastAsia="黑体" w:hAnsi="黑体" w:hint="eastAsia"/>
          <w:sz w:val="30"/>
          <w:szCs w:val="30"/>
        </w:rPr>
        <w:t>四、课程教学内容、教学方式、学时分配及对课程目标的支撑情况</w:t>
      </w:r>
      <w:bookmarkEnd w:id="6"/>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2648"/>
        <w:gridCol w:w="3420"/>
        <w:gridCol w:w="1495"/>
        <w:gridCol w:w="708"/>
        <w:gridCol w:w="1220"/>
      </w:tblGrid>
      <w:tr w:rsidR="0066149C" w:rsidRPr="008948EA" w14:paraId="69BBC0A4" w14:textId="77777777" w:rsidTr="00C241B0">
        <w:trPr>
          <w:trHeight w:val="454"/>
          <w:jc w:val="center"/>
        </w:trPr>
        <w:tc>
          <w:tcPr>
            <w:tcW w:w="512" w:type="dxa"/>
            <w:vAlign w:val="center"/>
          </w:tcPr>
          <w:p w14:paraId="43CB350C"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序号</w:t>
            </w:r>
          </w:p>
        </w:tc>
        <w:tc>
          <w:tcPr>
            <w:tcW w:w="2648" w:type="dxa"/>
            <w:vAlign w:val="center"/>
          </w:tcPr>
          <w:p w14:paraId="65BEE194"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课程内容框架</w:t>
            </w:r>
          </w:p>
        </w:tc>
        <w:tc>
          <w:tcPr>
            <w:tcW w:w="3420" w:type="dxa"/>
            <w:vAlign w:val="center"/>
          </w:tcPr>
          <w:p w14:paraId="66E0CAE6"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教学内容</w:t>
            </w:r>
          </w:p>
        </w:tc>
        <w:tc>
          <w:tcPr>
            <w:tcW w:w="1495" w:type="dxa"/>
            <w:vAlign w:val="center"/>
          </w:tcPr>
          <w:p w14:paraId="58D4B51E"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教学方式</w:t>
            </w:r>
          </w:p>
        </w:tc>
        <w:tc>
          <w:tcPr>
            <w:tcW w:w="708" w:type="dxa"/>
            <w:vAlign w:val="center"/>
          </w:tcPr>
          <w:p w14:paraId="73351863"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学时</w:t>
            </w:r>
          </w:p>
        </w:tc>
        <w:tc>
          <w:tcPr>
            <w:tcW w:w="1220" w:type="dxa"/>
            <w:vAlign w:val="center"/>
          </w:tcPr>
          <w:p w14:paraId="56F57BA9"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支撑的</w:t>
            </w:r>
          </w:p>
          <w:p w14:paraId="2295D93D"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课程目标</w:t>
            </w:r>
          </w:p>
        </w:tc>
      </w:tr>
      <w:tr w:rsidR="0066149C" w:rsidRPr="008948EA" w14:paraId="22554CB8" w14:textId="77777777" w:rsidTr="00C241B0">
        <w:trPr>
          <w:trHeight w:val="1610"/>
          <w:jc w:val="center"/>
        </w:trPr>
        <w:tc>
          <w:tcPr>
            <w:tcW w:w="512" w:type="dxa"/>
            <w:vAlign w:val="center"/>
          </w:tcPr>
          <w:p w14:paraId="62DA385B"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1</w:t>
            </w:r>
          </w:p>
        </w:tc>
        <w:tc>
          <w:tcPr>
            <w:tcW w:w="2648" w:type="dxa"/>
            <w:vAlign w:val="center"/>
          </w:tcPr>
          <w:p w14:paraId="64A798EC" w14:textId="6E452D77" w:rsidR="0066149C" w:rsidRPr="008948EA" w:rsidRDefault="0047771F" w:rsidP="009A473F">
            <w:pPr>
              <w:pStyle w:val="a7"/>
              <w:spacing w:line="400" w:lineRule="exact"/>
              <w:rPr>
                <w:rFonts w:eastAsia="宋体" w:hAnsi="宋体"/>
                <w:bCs/>
                <w:sz w:val="21"/>
                <w:szCs w:val="21"/>
              </w:rPr>
            </w:pPr>
            <w:r w:rsidRPr="008948EA">
              <w:rPr>
                <w:rFonts w:eastAsia="宋体" w:hAnsi="宋体" w:hint="eastAsia"/>
                <w:bCs/>
                <w:sz w:val="21"/>
                <w:szCs w:val="21"/>
              </w:rPr>
              <w:t>第一章</w:t>
            </w:r>
            <w:r w:rsidRPr="008948EA">
              <w:rPr>
                <w:rFonts w:eastAsia="宋体" w:hAnsi="宋体"/>
                <w:bCs/>
                <w:sz w:val="21"/>
                <w:szCs w:val="21"/>
              </w:rPr>
              <w:t xml:space="preserve"> </w:t>
            </w:r>
            <w:r w:rsidRPr="008948EA">
              <w:rPr>
                <w:rFonts w:eastAsia="宋体" w:hAnsi="宋体" w:hint="eastAsia"/>
                <w:bCs/>
                <w:sz w:val="21"/>
                <w:szCs w:val="21"/>
              </w:rPr>
              <w:t>人力资源管理导论</w:t>
            </w:r>
          </w:p>
        </w:tc>
        <w:tc>
          <w:tcPr>
            <w:tcW w:w="3420" w:type="dxa"/>
            <w:vAlign w:val="center"/>
          </w:tcPr>
          <w:p w14:paraId="0CA2744C" w14:textId="77777777" w:rsidR="0066149C" w:rsidRPr="008948EA" w:rsidRDefault="0047771F">
            <w:pPr>
              <w:spacing w:line="280" w:lineRule="exact"/>
              <w:rPr>
                <w:rFonts w:ascii="宋体" w:eastAsia="宋体" w:hAnsi="宋体"/>
                <w:bCs/>
                <w:kern w:val="0"/>
                <w:szCs w:val="21"/>
              </w:rPr>
            </w:pPr>
            <w:r w:rsidRPr="008948EA">
              <w:rPr>
                <w:rFonts w:ascii="宋体" w:eastAsia="宋体" w:hAnsi="宋体" w:hint="eastAsia"/>
                <w:bCs/>
                <w:kern w:val="0"/>
                <w:szCs w:val="21"/>
              </w:rPr>
              <w:t>第一节</w:t>
            </w:r>
            <w:r w:rsidRPr="008948EA">
              <w:rPr>
                <w:rFonts w:ascii="宋体" w:eastAsia="宋体" w:hAnsi="宋体"/>
                <w:bCs/>
                <w:kern w:val="0"/>
                <w:szCs w:val="21"/>
              </w:rPr>
              <w:t xml:space="preserve"> </w:t>
            </w:r>
            <w:r w:rsidRPr="008948EA">
              <w:rPr>
                <w:rFonts w:ascii="宋体" w:eastAsia="宋体" w:hAnsi="宋体" w:hint="eastAsia"/>
                <w:bCs/>
                <w:kern w:val="0"/>
                <w:szCs w:val="21"/>
              </w:rPr>
              <w:t>人力资源管理概述</w:t>
            </w:r>
          </w:p>
          <w:p w14:paraId="4F5443ED" w14:textId="47B1020A" w:rsidR="0066149C" w:rsidRPr="008948EA" w:rsidRDefault="0047771F">
            <w:pPr>
              <w:spacing w:line="400" w:lineRule="exact"/>
              <w:rPr>
                <w:rFonts w:ascii="宋体" w:eastAsia="宋体" w:hAnsi="宋体"/>
                <w:bCs/>
                <w:szCs w:val="21"/>
              </w:rPr>
            </w:pPr>
            <w:r w:rsidRPr="008948EA">
              <w:rPr>
                <w:rFonts w:ascii="宋体" w:eastAsia="宋体" w:hAnsi="宋体" w:hint="eastAsia"/>
                <w:bCs/>
                <w:szCs w:val="21"/>
              </w:rPr>
              <w:t>第二节</w:t>
            </w:r>
            <w:r w:rsidRPr="008948EA">
              <w:rPr>
                <w:rFonts w:ascii="宋体" w:eastAsia="宋体" w:hAnsi="宋体"/>
                <w:bCs/>
                <w:szCs w:val="21"/>
              </w:rPr>
              <w:t xml:space="preserve"> </w:t>
            </w:r>
            <w:r w:rsidRPr="008948EA">
              <w:rPr>
                <w:rFonts w:ascii="宋体" w:eastAsia="宋体" w:hAnsi="宋体" w:hint="eastAsia"/>
                <w:bCs/>
                <w:szCs w:val="21"/>
              </w:rPr>
              <w:t>人力资源管理的发展趋势及相关分析</w:t>
            </w:r>
          </w:p>
          <w:p w14:paraId="6EBEBD67" w14:textId="6CA806CE" w:rsidR="0066149C" w:rsidRPr="008948EA" w:rsidRDefault="0047771F">
            <w:pPr>
              <w:spacing w:line="280" w:lineRule="exact"/>
              <w:rPr>
                <w:rFonts w:ascii="宋体" w:eastAsia="宋体" w:hAnsi="宋体"/>
                <w:szCs w:val="21"/>
              </w:rPr>
            </w:pPr>
            <w:r w:rsidRPr="008948EA">
              <w:rPr>
                <w:rFonts w:ascii="宋体" w:eastAsia="宋体" w:hAnsi="宋体" w:hint="eastAsia"/>
                <w:bCs/>
                <w:szCs w:val="21"/>
              </w:rPr>
              <w:t>第三节</w:t>
            </w:r>
            <w:r w:rsidRPr="008948EA">
              <w:rPr>
                <w:rFonts w:ascii="宋体" w:eastAsia="宋体" w:hAnsi="宋体"/>
                <w:bCs/>
                <w:szCs w:val="21"/>
              </w:rPr>
              <w:t xml:space="preserve"> </w:t>
            </w:r>
            <w:r w:rsidRPr="008948EA">
              <w:rPr>
                <w:rFonts w:ascii="宋体" w:eastAsia="宋体" w:hAnsi="宋体" w:hint="eastAsia"/>
                <w:bCs/>
                <w:szCs w:val="21"/>
              </w:rPr>
              <w:t>人力资源管理系统概述</w:t>
            </w:r>
          </w:p>
        </w:tc>
        <w:tc>
          <w:tcPr>
            <w:tcW w:w="1495" w:type="dxa"/>
            <w:vAlign w:val="center"/>
          </w:tcPr>
          <w:p w14:paraId="714A8B07" w14:textId="392DBA61"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tc>
        <w:tc>
          <w:tcPr>
            <w:tcW w:w="708" w:type="dxa"/>
            <w:vAlign w:val="center"/>
          </w:tcPr>
          <w:p w14:paraId="53C48B12" w14:textId="0CC35D1E" w:rsidR="0066149C" w:rsidRPr="008948EA" w:rsidRDefault="00294C4C">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36181160" w14:textId="77777777"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课程目标1</w:t>
            </w:r>
          </w:p>
          <w:p w14:paraId="545F4F90" w14:textId="77777777"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课程目标2</w:t>
            </w:r>
          </w:p>
          <w:p w14:paraId="677C3049" w14:textId="77777777"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课程目标3</w:t>
            </w:r>
          </w:p>
        </w:tc>
      </w:tr>
      <w:tr w:rsidR="0066149C" w:rsidRPr="008948EA" w14:paraId="297AFCE1" w14:textId="77777777" w:rsidTr="009A473F">
        <w:trPr>
          <w:trHeight w:val="2117"/>
          <w:jc w:val="center"/>
        </w:trPr>
        <w:tc>
          <w:tcPr>
            <w:tcW w:w="512" w:type="dxa"/>
            <w:vAlign w:val="center"/>
          </w:tcPr>
          <w:p w14:paraId="3D6CED69"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2</w:t>
            </w:r>
          </w:p>
        </w:tc>
        <w:tc>
          <w:tcPr>
            <w:tcW w:w="2648" w:type="dxa"/>
            <w:vAlign w:val="center"/>
          </w:tcPr>
          <w:p w14:paraId="16DCA253" w14:textId="77777777" w:rsidR="0066149C" w:rsidRPr="008948EA" w:rsidRDefault="0047771F">
            <w:pPr>
              <w:pStyle w:val="a7"/>
              <w:spacing w:line="400" w:lineRule="exact"/>
              <w:rPr>
                <w:rFonts w:eastAsia="宋体" w:hAnsi="宋体"/>
                <w:bCs/>
                <w:sz w:val="21"/>
                <w:szCs w:val="21"/>
              </w:rPr>
            </w:pPr>
            <w:r w:rsidRPr="008948EA">
              <w:rPr>
                <w:rFonts w:eastAsia="宋体" w:hAnsi="宋体" w:hint="eastAsia"/>
                <w:bCs/>
                <w:sz w:val="21"/>
                <w:szCs w:val="21"/>
              </w:rPr>
              <w:t>第二章</w:t>
            </w:r>
            <w:r w:rsidRPr="008948EA">
              <w:rPr>
                <w:rFonts w:eastAsia="宋体" w:hAnsi="宋体"/>
                <w:bCs/>
                <w:sz w:val="21"/>
                <w:szCs w:val="21"/>
              </w:rPr>
              <w:t xml:space="preserve"> </w:t>
            </w:r>
            <w:r w:rsidRPr="008948EA">
              <w:rPr>
                <w:rFonts w:eastAsia="宋体" w:hAnsi="宋体" w:hint="eastAsia"/>
                <w:bCs/>
                <w:sz w:val="21"/>
                <w:szCs w:val="21"/>
              </w:rPr>
              <w:t>人力资源战略管理</w:t>
            </w:r>
          </w:p>
          <w:p w14:paraId="294C0114" w14:textId="77777777" w:rsidR="0066149C" w:rsidRPr="008948EA" w:rsidRDefault="0066149C">
            <w:pPr>
              <w:spacing w:line="280" w:lineRule="exact"/>
              <w:rPr>
                <w:rFonts w:ascii="宋体" w:eastAsia="宋体" w:hAnsi="宋体"/>
                <w:szCs w:val="21"/>
              </w:rPr>
            </w:pPr>
          </w:p>
        </w:tc>
        <w:tc>
          <w:tcPr>
            <w:tcW w:w="3420" w:type="dxa"/>
            <w:vAlign w:val="center"/>
          </w:tcPr>
          <w:p w14:paraId="63D21536" w14:textId="77777777"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第一节</w:t>
            </w:r>
            <w:r w:rsidRPr="008948EA">
              <w:rPr>
                <w:rFonts w:ascii="宋体" w:eastAsia="宋体" w:hAnsi="宋体"/>
                <w:szCs w:val="21"/>
              </w:rPr>
              <w:t xml:space="preserve"> </w:t>
            </w:r>
            <w:r w:rsidRPr="008948EA">
              <w:rPr>
                <w:rFonts w:ascii="宋体" w:eastAsia="宋体" w:hAnsi="宋体" w:hint="eastAsia"/>
                <w:szCs w:val="21"/>
              </w:rPr>
              <w:t>人力资源战略管理导论</w:t>
            </w:r>
          </w:p>
          <w:p w14:paraId="0D849442"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第二节</w:t>
            </w:r>
            <w:r w:rsidRPr="008948EA">
              <w:rPr>
                <w:rFonts w:ascii="宋体" w:eastAsia="宋体" w:hAnsi="宋体"/>
                <w:szCs w:val="21"/>
              </w:rPr>
              <w:t xml:space="preserve"> </w:t>
            </w:r>
            <w:r w:rsidRPr="008948EA">
              <w:rPr>
                <w:rFonts w:ascii="宋体" w:eastAsia="宋体" w:hAnsi="宋体" w:hint="eastAsia"/>
                <w:szCs w:val="21"/>
              </w:rPr>
              <w:t>组织结构与人力资源规划</w:t>
            </w:r>
          </w:p>
          <w:p w14:paraId="32386113" w14:textId="4898D0FE"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第三节</w:t>
            </w:r>
            <w:r w:rsidRPr="008948EA">
              <w:rPr>
                <w:rFonts w:ascii="宋体" w:eastAsia="宋体" w:hAnsi="宋体"/>
                <w:szCs w:val="21"/>
              </w:rPr>
              <w:t xml:space="preserve"> </w:t>
            </w:r>
            <w:r w:rsidRPr="008948EA">
              <w:rPr>
                <w:rFonts w:ascii="宋体" w:eastAsia="宋体" w:hAnsi="宋体" w:hint="eastAsia"/>
                <w:szCs w:val="21"/>
              </w:rPr>
              <w:t>人力资源需求预测</w:t>
            </w:r>
          </w:p>
          <w:p w14:paraId="37F0D91D"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第四节</w:t>
            </w:r>
            <w:r w:rsidRPr="008948EA">
              <w:rPr>
                <w:rFonts w:ascii="宋体" w:eastAsia="宋体" w:hAnsi="宋体"/>
                <w:szCs w:val="21"/>
              </w:rPr>
              <w:t xml:space="preserve"> </w:t>
            </w:r>
            <w:r w:rsidRPr="008948EA">
              <w:rPr>
                <w:rFonts w:ascii="宋体" w:eastAsia="宋体" w:hAnsi="宋体" w:hint="eastAsia"/>
                <w:szCs w:val="21"/>
              </w:rPr>
              <w:t>人力资源供给预测</w:t>
            </w:r>
          </w:p>
          <w:p w14:paraId="2DC604C1" w14:textId="77777777"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第五节</w:t>
            </w:r>
            <w:r w:rsidRPr="008948EA">
              <w:rPr>
                <w:rFonts w:ascii="宋体" w:eastAsia="宋体" w:hAnsi="宋体"/>
                <w:szCs w:val="21"/>
              </w:rPr>
              <w:t xml:space="preserve"> </w:t>
            </w:r>
            <w:r w:rsidRPr="008948EA">
              <w:rPr>
                <w:rFonts w:ascii="宋体" w:eastAsia="宋体" w:hAnsi="宋体" w:hint="eastAsia"/>
                <w:szCs w:val="21"/>
              </w:rPr>
              <w:t>人力资源规划制定</w:t>
            </w:r>
          </w:p>
        </w:tc>
        <w:tc>
          <w:tcPr>
            <w:tcW w:w="1495" w:type="dxa"/>
            <w:vAlign w:val="center"/>
          </w:tcPr>
          <w:p w14:paraId="20B12413"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46C1BD13"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课堂讨论</w:t>
            </w:r>
          </w:p>
          <w:p w14:paraId="117F6962"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案例分析</w:t>
            </w:r>
          </w:p>
        </w:tc>
        <w:tc>
          <w:tcPr>
            <w:tcW w:w="708" w:type="dxa"/>
            <w:vAlign w:val="center"/>
          </w:tcPr>
          <w:p w14:paraId="5FFA8228" w14:textId="205514C0" w:rsidR="0066149C" w:rsidRPr="008948EA" w:rsidRDefault="00294C4C">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28602328"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课程目标2</w:t>
            </w:r>
          </w:p>
          <w:p w14:paraId="0450C3FA" w14:textId="37CBB1E9" w:rsidR="0066149C" w:rsidRPr="008948EA" w:rsidRDefault="0047771F" w:rsidP="00C241B0">
            <w:pPr>
              <w:spacing w:line="280" w:lineRule="exact"/>
              <w:jc w:val="center"/>
              <w:rPr>
                <w:rFonts w:ascii="宋体" w:eastAsia="宋体" w:hAnsi="宋体"/>
                <w:szCs w:val="21"/>
              </w:rPr>
            </w:pPr>
            <w:r w:rsidRPr="008948EA">
              <w:rPr>
                <w:rFonts w:ascii="宋体" w:eastAsia="宋体" w:hAnsi="宋体" w:hint="eastAsia"/>
                <w:szCs w:val="21"/>
              </w:rPr>
              <w:t>课程目标3</w:t>
            </w:r>
          </w:p>
        </w:tc>
      </w:tr>
      <w:tr w:rsidR="0066149C" w:rsidRPr="008948EA" w14:paraId="276B1445" w14:textId="77777777" w:rsidTr="009A473F">
        <w:trPr>
          <w:trHeight w:val="1830"/>
          <w:jc w:val="center"/>
        </w:trPr>
        <w:tc>
          <w:tcPr>
            <w:tcW w:w="512" w:type="dxa"/>
            <w:vAlign w:val="center"/>
          </w:tcPr>
          <w:p w14:paraId="6E43F9E9"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lastRenderedPageBreak/>
              <w:t>3</w:t>
            </w:r>
          </w:p>
        </w:tc>
        <w:tc>
          <w:tcPr>
            <w:tcW w:w="2648" w:type="dxa"/>
            <w:vAlign w:val="center"/>
          </w:tcPr>
          <w:p w14:paraId="1DA52646" w14:textId="65799E06" w:rsidR="0066149C" w:rsidRPr="008948EA" w:rsidRDefault="0047771F" w:rsidP="007563F8">
            <w:pPr>
              <w:spacing w:line="400" w:lineRule="exact"/>
              <w:rPr>
                <w:rFonts w:ascii="宋体" w:eastAsia="宋体" w:hAnsi="宋体"/>
                <w:bCs/>
                <w:szCs w:val="21"/>
              </w:rPr>
            </w:pPr>
            <w:r w:rsidRPr="008948EA">
              <w:rPr>
                <w:rFonts w:ascii="宋体" w:eastAsia="宋体" w:hAnsi="宋体" w:hint="eastAsia"/>
                <w:bCs/>
                <w:szCs w:val="21"/>
              </w:rPr>
              <w:t>第三章</w:t>
            </w:r>
            <w:r w:rsidRPr="008948EA">
              <w:rPr>
                <w:rFonts w:ascii="宋体" w:eastAsia="宋体" w:hAnsi="宋体"/>
                <w:bCs/>
                <w:szCs w:val="21"/>
              </w:rPr>
              <w:t xml:space="preserve">  </w:t>
            </w:r>
            <w:r w:rsidRPr="008948EA">
              <w:rPr>
                <w:rFonts w:ascii="宋体" w:eastAsia="宋体" w:hAnsi="宋体" w:hint="eastAsia"/>
                <w:bCs/>
                <w:szCs w:val="21"/>
              </w:rPr>
              <w:t>工作分析</w:t>
            </w:r>
          </w:p>
        </w:tc>
        <w:tc>
          <w:tcPr>
            <w:tcW w:w="3420" w:type="dxa"/>
            <w:vAlign w:val="center"/>
          </w:tcPr>
          <w:p w14:paraId="63BA0EB7" w14:textId="77777777" w:rsidR="0066149C" w:rsidRPr="008948EA" w:rsidRDefault="0047771F">
            <w:pPr>
              <w:spacing w:line="400" w:lineRule="exact"/>
              <w:rPr>
                <w:rFonts w:ascii="宋体" w:eastAsia="宋体" w:hAnsi="宋体" w:cs="宋体"/>
                <w:bCs/>
                <w:szCs w:val="21"/>
              </w:rPr>
            </w:pPr>
            <w:r w:rsidRPr="008948EA">
              <w:rPr>
                <w:rFonts w:ascii="宋体" w:eastAsia="宋体" w:hAnsi="宋体" w:cs="宋体" w:hint="eastAsia"/>
                <w:bCs/>
                <w:szCs w:val="21"/>
              </w:rPr>
              <w:t>第一节</w:t>
            </w:r>
            <w:r w:rsidRPr="008948EA">
              <w:rPr>
                <w:rFonts w:ascii="宋体" w:eastAsia="宋体" w:hAnsi="宋体" w:cs="宋体"/>
                <w:bCs/>
                <w:szCs w:val="21"/>
              </w:rPr>
              <w:t xml:space="preserve">  </w:t>
            </w:r>
            <w:r w:rsidRPr="008948EA">
              <w:rPr>
                <w:rFonts w:ascii="宋体" w:eastAsia="宋体" w:hAnsi="宋体" w:cs="宋体" w:hint="eastAsia"/>
                <w:bCs/>
                <w:szCs w:val="21"/>
              </w:rPr>
              <w:t>工作分析概述</w:t>
            </w:r>
          </w:p>
          <w:p w14:paraId="73D360AA" w14:textId="77777777" w:rsidR="0066149C" w:rsidRPr="008948EA" w:rsidRDefault="0047771F">
            <w:pPr>
              <w:spacing w:line="400" w:lineRule="exact"/>
              <w:rPr>
                <w:rFonts w:ascii="宋体" w:eastAsia="宋体" w:hAnsi="宋体" w:cs="宋体"/>
                <w:bCs/>
                <w:szCs w:val="21"/>
              </w:rPr>
            </w:pPr>
            <w:r w:rsidRPr="008948EA">
              <w:rPr>
                <w:rFonts w:ascii="宋体" w:eastAsia="宋体" w:hAnsi="宋体" w:cs="宋体" w:hint="eastAsia"/>
                <w:bCs/>
                <w:szCs w:val="21"/>
              </w:rPr>
              <w:t>第二节</w:t>
            </w:r>
            <w:r w:rsidRPr="008948EA">
              <w:rPr>
                <w:rFonts w:ascii="宋体" w:eastAsia="宋体" w:hAnsi="宋体" w:cs="宋体"/>
                <w:bCs/>
                <w:szCs w:val="21"/>
              </w:rPr>
              <w:t xml:space="preserve">  </w:t>
            </w:r>
            <w:r w:rsidRPr="008948EA">
              <w:rPr>
                <w:rFonts w:ascii="宋体" w:eastAsia="宋体" w:hAnsi="宋体" w:cs="宋体" w:hint="eastAsia"/>
                <w:bCs/>
                <w:szCs w:val="21"/>
              </w:rPr>
              <w:t>工作分析方法</w:t>
            </w:r>
          </w:p>
          <w:p w14:paraId="0F303FF7" w14:textId="77777777" w:rsidR="0066149C" w:rsidRPr="008948EA" w:rsidRDefault="0047771F">
            <w:pPr>
              <w:spacing w:line="400" w:lineRule="exact"/>
              <w:rPr>
                <w:rFonts w:ascii="宋体" w:eastAsia="宋体" w:hAnsi="宋体" w:cs="宋体"/>
                <w:bCs/>
                <w:szCs w:val="21"/>
              </w:rPr>
            </w:pPr>
            <w:r w:rsidRPr="008948EA">
              <w:rPr>
                <w:rFonts w:ascii="宋体" w:eastAsia="宋体" w:hAnsi="宋体" w:cs="宋体" w:hint="eastAsia"/>
                <w:bCs/>
                <w:szCs w:val="21"/>
              </w:rPr>
              <w:t>第三节</w:t>
            </w:r>
            <w:r w:rsidRPr="008948EA">
              <w:rPr>
                <w:rFonts w:ascii="宋体" w:eastAsia="宋体" w:hAnsi="宋体" w:cs="宋体"/>
                <w:bCs/>
                <w:szCs w:val="21"/>
              </w:rPr>
              <w:t xml:space="preserve">  </w:t>
            </w:r>
            <w:r w:rsidRPr="008948EA">
              <w:rPr>
                <w:rFonts w:ascii="宋体" w:eastAsia="宋体" w:hAnsi="宋体" w:cs="宋体" w:hint="eastAsia"/>
                <w:bCs/>
                <w:szCs w:val="21"/>
              </w:rPr>
              <w:t>工作说明书</w:t>
            </w:r>
          </w:p>
          <w:p w14:paraId="491290EA" w14:textId="77777777" w:rsidR="0066149C" w:rsidRPr="008948EA" w:rsidRDefault="0047771F">
            <w:pPr>
              <w:spacing w:line="400" w:lineRule="exact"/>
              <w:rPr>
                <w:rFonts w:ascii="宋体" w:eastAsia="宋体" w:hAnsi="宋体"/>
                <w:szCs w:val="21"/>
              </w:rPr>
            </w:pPr>
            <w:r w:rsidRPr="008948EA">
              <w:rPr>
                <w:rFonts w:ascii="宋体" w:eastAsia="宋体" w:hAnsi="宋体" w:cs="宋体" w:hint="eastAsia"/>
                <w:bCs/>
                <w:szCs w:val="21"/>
              </w:rPr>
              <w:t>第四节</w:t>
            </w:r>
            <w:r w:rsidRPr="008948EA">
              <w:rPr>
                <w:rFonts w:ascii="宋体" w:eastAsia="宋体" w:hAnsi="宋体" w:cs="宋体"/>
                <w:bCs/>
                <w:szCs w:val="21"/>
              </w:rPr>
              <w:t xml:space="preserve"> </w:t>
            </w:r>
            <w:r w:rsidRPr="008948EA">
              <w:rPr>
                <w:rFonts w:ascii="宋体" w:eastAsia="宋体" w:hAnsi="宋体" w:cs="宋体" w:hint="eastAsia"/>
                <w:bCs/>
                <w:szCs w:val="21"/>
              </w:rPr>
              <w:t xml:space="preserve"> 工作设计</w:t>
            </w:r>
          </w:p>
        </w:tc>
        <w:tc>
          <w:tcPr>
            <w:tcW w:w="1495" w:type="dxa"/>
            <w:vAlign w:val="center"/>
          </w:tcPr>
          <w:p w14:paraId="684E44F6"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1DB8770C"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课后作业</w:t>
            </w:r>
          </w:p>
        </w:tc>
        <w:tc>
          <w:tcPr>
            <w:tcW w:w="708" w:type="dxa"/>
            <w:vAlign w:val="center"/>
          </w:tcPr>
          <w:p w14:paraId="48BBCD7E" w14:textId="41427982" w:rsidR="0066149C" w:rsidRPr="008948EA" w:rsidRDefault="00294C4C">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60513BAC" w14:textId="3BA5BF1E" w:rsidR="0066149C" w:rsidRPr="008948EA" w:rsidRDefault="0047771F" w:rsidP="00C241B0">
            <w:pPr>
              <w:spacing w:line="280" w:lineRule="exact"/>
              <w:jc w:val="center"/>
              <w:rPr>
                <w:rFonts w:ascii="宋体" w:eastAsia="宋体" w:hAnsi="宋体"/>
                <w:szCs w:val="21"/>
              </w:rPr>
            </w:pPr>
            <w:r w:rsidRPr="008948EA">
              <w:rPr>
                <w:rFonts w:ascii="宋体" w:eastAsia="宋体" w:hAnsi="宋体" w:hint="eastAsia"/>
                <w:szCs w:val="21"/>
              </w:rPr>
              <w:t>课程目标2</w:t>
            </w:r>
          </w:p>
        </w:tc>
      </w:tr>
      <w:tr w:rsidR="0066149C" w:rsidRPr="008948EA" w14:paraId="4503136D" w14:textId="77777777" w:rsidTr="00C241B0">
        <w:trPr>
          <w:trHeight w:val="2370"/>
          <w:jc w:val="center"/>
        </w:trPr>
        <w:tc>
          <w:tcPr>
            <w:tcW w:w="512" w:type="dxa"/>
            <w:vAlign w:val="center"/>
          </w:tcPr>
          <w:p w14:paraId="51F56C4A"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4</w:t>
            </w:r>
          </w:p>
        </w:tc>
        <w:tc>
          <w:tcPr>
            <w:tcW w:w="2648" w:type="dxa"/>
            <w:vAlign w:val="center"/>
          </w:tcPr>
          <w:p w14:paraId="733DBCCF" w14:textId="2901B034" w:rsidR="0066149C" w:rsidRPr="008948EA" w:rsidRDefault="0047771F" w:rsidP="00C241B0">
            <w:pPr>
              <w:spacing w:line="400" w:lineRule="exact"/>
              <w:rPr>
                <w:rFonts w:ascii="宋体" w:eastAsia="宋体" w:hAnsi="宋体"/>
                <w:szCs w:val="21"/>
              </w:rPr>
            </w:pPr>
            <w:r w:rsidRPr="008948EA">
              <w:rPr>
                <w:rFonts w:ascii="宋体" w:eastAsia="宋体" w:hAnsi="宋体" w:hint="eastAsia"/>
                <w:szCs w:val="21"/>
              </w:rPr>
              <w:t>第四章</w:t>
            </w:r>
            <w:r w:rsidRPr="008948EA">
              <w:rPr>
                <w:rFonts w:ascii="宋体" w:eastAsia="宋体" w:hAnsi="宋体"/>
                <w:szCs w:val="21"/>
              </w:rPr>
              <w:t xml:space="preserve">  </w:t>
            </w:r>
            <w:r w:rsidRPr="008948EA">
              <w:rPr>
                <w:rFonts w:ascii="宋体" w:eastAsia="宋体" w:hAnsi="宋体" w:hint="eastAsia"/>
                <w:szCs w:val="21"/>
              </w:rPr>
              <w:t>招聘管理</w:t>
            </w:r>
          </w:p>
        </w:tc>
        <w:tc>
          <w:tcPr>
            <w:tcW w:w="3420" w:type="dxa"/>
            <w:vAlign w:val="center"/>
          </w:tcPr>
          <w:p w14:paraId="228158AC"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第一节　招聘管理概述</w:t>
            </w:r>
            <w:r w:rsidRPr="008948EA">
              <w:rPr>
                <w:rFonts w:ascii="宋体" w:eastAsia="宋体" w:hAnsi="宋体"/>
                <w:szCs w:val="21"/>
              </w:rPr>
              <w:t xml:space="preserve"> </w:t>
            </w:r>
          </w:p>
          <w:p w14:paraId="5733818B"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第二节</w:t>
            </w:r>
            <w:r w:rsidRPr="008948EA">
              <w:rPr>
                <w:rFonts w:ascii="宋体" w:eastAsia="宋体" w:hAnsi="宋体"/>
                <w:szCs w:val="21"/>
              </w:rPr>
              <w:t xml:space="preserve">  </w:t>
            </w:r>
            <w:r w:rsidRPr="008948EA">
              <w:rPr>
                <w:rFonts w:ascii="宋体" w:eastAsia="宋体" w:hAnsi="宋体" w:hint="eastAsia"/>
                <w:szCs w:val="21"/>
              </w:rPr>
              <w:t>招聘流程与渠道设计</w:t>
            </w:r>
          </w:p>
          <w:p w14:paraId="6DFDA123"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第三节</w:t>
            </w:r>
            <w:r w:rsidRPr="008948EA">
              <w:rPr>
                <w:rFonts w:ascii="宋体" w:eastAsia="宋体" w:hAnsi="宋体"/>
                <w:szCs w:val="21"/>
              </w:rPr>
              <w:t xml:space="preserve">  </w:t>
            </w:r>
            <w:r w:rsidRPr="008948EA">
              <w:rPr>
                <w:rFonts w:ascii="宋体" w:eastAsia="宋体" w:hAnsi="宋体" w:hint="eastAsia"/>
                <w:szCs w:val="21"/>
              </w:rPr>
              <w:t>招聘甄选与测评技术</w:t>
            </w:r>
          </w:p>
          <w:p w14:paraId="361BAE48"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第四节</w:t>
            </w:r>
            <w:r w:rsidRPr="008948EA">
              <w:rPr>
                <w:rFonts w:ascii="宋体" w:eastAsia="宋体" w:hAnsi="宋体"/>
                <w:szCs w:val="21"/>
              </w:rPr>
              <w:t xml:space="preserve">  </w:t>
            </w:r>
            <w:r w:rsidRPr="008948EA">
              <w:rPr>
                <w:rFonts w:ascii="宋体" w:eastAsia="宋体" w:hAnsi="宋体" w:hint="eastAsia"/>
                <w:szCs w:val="21"/>
              </w:rPr>
              <w:t>人员甄选与录用</w:t>
            </w:r>
          </w:p>
          <w:p w14:paraId="0C3DE42E" w14:textId="30F7AF02" w:rsidR="0066149C" w:rsidRPr="008948EA" w:rsidRDefault="0047771F" w:rsidP="00C241B0">
            <w:pPr>
              <w:spacing w:line="400" w:lineRule="exact"/>
              <w:rPr>
                <w:rFonts w:ascii="宋体" w:eastAsia="宋体" w:hAnsi="宋体"/>
                <w:szCs w:val="21"/>
              </w:rPr>
            </w:pPr>
            <w:r w:rsidRPr="008948EA">
              <w:rPr>
                <w:rFonts w:ascii="宋体" w:eastAsia="宋体" w:hAnsi="宋体" w:hint="eastAsia"/>
                <w:szCs w:val="21"/>
              </w:rPr>
              <w:t>第五节</w:t>
            </w:r>
            <w:r w:rsidRPr="008948EA">
              <w:rPr>
                <w:rFonts w:ascii="宋体" w:eastAsia="宋体" w:hAnsi="宋体"/>
                <w:szCs w:val="21"/>
              </w:rPr>
              <w:t xml:space="preserve">  </w:t>
            </w:r>
            <w:r w:rsidRPr="008948EA">
              <w:rPr>
                <w:rFonts w:ascii="宋体" w:eastAsia="宋体" w:hAnsi="宋体" w:hint="eastAsia"/>
                <w:szCs w:val="21"/>
              </w:rPr>
              <w:t>招聘评估</w:t>
            </w:r>
          </w:p>
        </w:tc>
        <w:tc>
          <w:tcPr>
            <w:tcW w:w="1495" w:type="dxa"/>
            <w:vAlign w:val="center"/>
          </w:tcPr>
          <w:p w14:paraId="3D677999" w14:textId="651A9A5C"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48A09F27" w14:textId="2A2AA8E0" w:rsidR="00BD2CBC" w:rsidRPr="008948EA" w:rsidRDefault="00BD2CBC">
            <w:pPr>
              <w:spacing w:line="280" w:lineRule="exact"/>
              <w:jc w:val="left"/>
              <w:rPr>
                <w:rFonts w:ascii="宋体" w:eastAsia="宋体" w:hAnsi="宋体"/>
                <w:szCs w:val="21"/>
              </w:rPr>
            </w:pPr>
            <w:r w:rsidRPr="008948EA">
              <w:rPr>
                <w:rFonts w:ascii="宋体" w:eastAsia="宋体" w:hAnsi="宋体" w:hint="eastAsia"/>
                <w:szCs w:val="21"/>
              </w:rPr>
              <w:t>自学</w:t>
            </w:r>
          </w:p>
          <w:p w14:paraId="45B0C7F6"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课堂讨论</w:t>
            </w:r>
          </w:p>
          <w:p w14:paraId="29F3F8FE"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课堂展示</w:t>
            </w:r>
          </w:p>
          <w:p w14:paraId="0FA3ECD6"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案例分析</w:t>
            </w:r>
          </w:p>
        </w:tc>
        <w:tc>
          <w:tcPr>
            <w:tcW w:w="708" w:type="dxa"/>
            <w:vAlign w:val="center"/>
          </w:tcPr>
          <w:p w14:paraId="1EC188F0" w14:textId="563B8B1C" w:rsidR="0066149C" w:rsidRPr="008948EA" w:rsidRDefault="007563F8">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01AF25B3"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课程目标1</w:t>
            </w:r>
          </w:p>
          <w:p w14:paraId="3745F495"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课程目标2</w:t>
            </w:r>
          </w:p>
          <w:p w14:paraId="11C4C696"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课程目标3</w:t>
            </w:r>
          </w:p>
        </w:tc>
      </w:tr>
      <w:tr w:rsidR="0066149C" w:rsidRPr="008948EA" w14:paraId="637E6E3E" w14:textId="77777777" w:rsidTr="00C241B0">
        <w:trPr>
          <w:trHeight w:val="454"/>
          <w:jc w:val="center"/>
        </w:trPr>
        <w:tc>
          <w:tcPr>
            <w:tcW w:w="512" w:type="dxa"/>
            <w:vAlign w:val="center"/>
          </w:tcPr>
          <w:p w14:paraId="52E1F373" w14:textId="40D17183" w:rsidR="0066149C" w:rsidRPr="008948EA" w:rsidRDefault="0047771F" w:rsidP="00C241B0">
            <w:pPr>
              <w:spacing w:line="280" w:lineRule="exact"/>
              <w:rPr>
                <w:rFonts w:ascii="宋体" w:eastAsia="宋体" w:hAnsi="宋体"/>
                <w:szCs w:val="21"/>
              </w:rPr>
            </w:pPr>
            <w:r w:rsidRPr="008948EA">
              <w:rPr>
                <w:rFonts w:ascii="宋体" w:eastAsia="宋体" w:hAnsi="宋体" w:hint="eastAsia"/>
                <w:szCs w:val="21"/>
              </w:rPr>
              <w:t>5</w:t>
            </w:r>
          </w:p>
        </w:tc>
        <w:tc>
          <w:tcPr>
            <w:tcW w:w="2648" w:type="dxa"/>
            <w:vAlign w:val="center"/>
          </w:tcPr>
          <w:p w14:paraId="1F40B114" w14:textId="0E4358F6" w:rsidR="0066149C" w:rsidRPr="008948EA" w:rsidRDefault="0047771F" w:rsidP="00071F3F">
            <w:pPr>
              <w:spacing w:line="400" w:lineRule="exact"/>
              <w:rPr>
                <w:rFonts w:ascii="宋体" w:eastAsia="宋体" w:hAnsi="宋体"/>
                <w:szCs w:val="21"/>
              </w:rPr>
            </w:pPr>
            <w:r w:rsidRPr="008948EA">
              <w:rPr>
                <w:rFonts w:ascii="宋体" w:eastAsia="宋体" w:hAnsi="宋体" w:hint="eastAsia"/>
                <w:szCs w:val="21"/>
              </w:rPr>
              <w:t>第五章</w:t>
            </w:r>
            <w:r w:rsidRPr="008948EA">
              <w:rPr>
                <w:rFonts w:ascii="宋体" w:eastAsia="宋体" w:hAnsi="宋体"/>
                <w:szCs w:val="21"/>
              </w:rPr>
              <w:t xml:space="preserve">  </w:t>
            </w:r>
            <w:r w:rsidRPr="008948EA">
              <w:rPr>
                <w:rFonts w:ascii="宋体" w:eastAsia="宋体" w:hAnsi="宋体" w:hint="eastAsia"/>
                <w:szCs w:val="21"/>
              </w:rPr>
              <w:t>培训管理</w:t>
            </w:r>
          </w:p>
        </w:tc>
        <w:tc>
          <w:tcPr>
            <w:tcW w:w="3420" w:type="dxa"/>
            <w:vAlign w:val="center"/>
          </w:tcPr>
          <w:p w14:paraId="0FD60EF4"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第一节</w:t>
            </w:r>
            <w:r w:rsidRPr="008948EA">
              <w:rPr>
                <w:rFonts w:ascii="宋体" w:eastAsia="宋体" w:hAnsi="宋体"/>
                <w:szCs w:val="21"/>
              </w:rPr>
              <w:t xml:space="preserve"> </w:t>
            </w:r>
            <w:r w:rsidRPr="008948EA">
              <w:rPr>
                <w:rFonts w:ascii="宋体" w:eastAsia="宋体" w:hAnsi="宋体" w:hint="eastAsia"/>
                <w:szCs w:val="21"/>
              </w:rPr>
              <w:t>培训管理概述</w:t>
            </w:r>
          </w:p>
          <w:p w14:paraId="22087372"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第二节</w:t>
            </w:r>
            <w:r w:rsidRPr="008948EA">
              <w:rPr>
                <w:rFonts w:ascii="宋体" w:eastAsia="宋体" w:hAnsi="宋体"/>
                <w:szCs w:val="21"/>
              </w:rPr>
              <w:t xml:space="preserve"> </w:t>
            </w:r>
            <w:r w:rsidRPr="008948EA">
              <w:rPr>
                <w:rFonts w:ascii="宋体" w:eastAsia="宋体" w:hAnsi="宋体" w:hint="eastAsia"/>
                <w:szCs w:val="21"/>
              </w:rPr>
              <w:t>培训需求分析</w:t>
            </w:r>
          </w:p>
          <w:p w14:paraId="394196DC"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第三节</w:t>
            </w:r>
            <w:r w:rsidRPr="008948EA">
              <w:rPr>
                <w:rFonts w:ascii="宋体" w:eastAsia="宋体" w:hAnsi="宋体"/>
                <w:szCs w:val="21"/>
              </w:rPr>
              <w:t xml:space="preserve"> </w:t>
            </w:r>
            <w:r w:rsidRPr="008948EA">
              <w:rPr>
                <w:rFonts w:ascii="宋体" w:eastAsia="宋体" w:hAnsi="宋体" w:hint="eastAsia"/>
                <w:szCs w:val="21"/>
              </w:rPr>
              <w:t>培训计划</w:t>
            </w:r>
          </w:p>
          <w:p w14:paraId="2445437A"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第四节</w:t>
            </w:r>
            <w:r w:rsidRPr="008948EA">
              <w:rPr>
                <w:rFonts w:ascii="宋体" w:eastAsia="宋体" w:hAnsi="宋体"/>
                <w:szCs w:val="21"/>
              </w:rPr>
              <w:t xml:space="preserve"> </w:t>
            </w:r>
            <w:r w:rsidRPr="008948EA">
              <w:rPr>
                <w:rFonts w:ascii="宋体" w:eastAsia="宋体" w:hAnsi="宋体" w:hint="eastAsia"/>
                <w:szCs w:val="21"/>
              </w:rPr>
              <w:t>培训的组织与实施</w:t>
            </w:r>
          </w:p>
          <w:p w14:paraId="103A52B9"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第五节</w:t>
            </w:r>
            <w:r w:rsidRPr="008948EA">
              <w:rPr>
                <w:rFonts w:ascii="宋体" w:eastAsia="宋体" w:hAnsi="宋体"/>
                <w:szCs w:val="21"/>
              </w:rPr>
              <w:t xml:space="preserve"> </w:t>
            </w:r>
            <w:r w:rsidRPr="008948EA">
              <w:rPr>
                <w:rFonts w:ascii="宋体" w:eastAsia="宋体" w:hAnsi="宋体" w:hint="eastAsia"/>
                <w:szCs w:val="21"/>
              </w:rPr>
              <w:t>培训效果的评估</w:t>
            </w:r>
          </w:p>
          <w:p w14:paraId="76ADC127" w14:textId="3DFC9864" w:rsidR="0066149C" w:rsidRPr="008948EA" w:rsidRDefault="0047771F" w:rsidP="00C241B0">
            <w:pPr>
              <w:spacing w:line="400" w:lineRule="exact"/>
              <w:rPr>
                <w:rFonts w:ascii="宋体" w:eastAsia="宋体" w:hAnsi="宋体"/>
                <w:szCs w:val="21"/>
              </w:rPr>
            </w:pPr>
            <w:r w:rsidRPr="008948EA">
              <w:rPr>
                <w:rFonts w:ascii="宋体" w:eastAsia="宋体" w:hAnsi="宋体" w:hint="eastAsia"/>
                <w:szCs w:val="21"/>
              </w:rPr>
              <w:t>第六节</w:t>
            </w:r>
            <w:r w:rsidRPr="008948EA">
              <w:rPr>
                <w:rFonts w:ascii="宋体" w:eastAsia="宋体" w:hAnsi="宋体"/>
                <w:szCs w:val="21"/>
              </w:rPr>
              <w:t xml:space="preserve"> </w:t>
            </w:r>
            <w:r w:rsidRPr="008948EA">
              <w:rPr>
                <w:rFonts w:ascii="宋体" w:eastAsia="宋体" w:hAnsi="宋体" w:hint="eastAsia"/>
                <w:szCs w:val="21"/>
              </w:rPr>
              <w:t>不同员工群体的培训管理</w:t>
            </w:r>
          </w:p>
        </w:tc>
        <w:tc>
          <w:tcPr>
            <w:tcW w:w="1495" w:type="dxa"/>
            <w:vAlign w:val="center"/>
          </w:tcPr>
          <w:p w14:paraId="02D7E963" w14:textId="419D6D38"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4F73E0FF" w14:textId="63291A68" w:rsidR="00BD2CBC" w:rsidRPr="008948EA" w:rsidRDefault="00BD2CBC">
            <w:pPr>
              <w:spacing w:line="280" w:lineRule="exact"/>
              <w:jc w:val="left"/>
              <w:rPr>
                <w:rFonts w:ascii="宋体" w:eastAsia="宋体" w:hAnsi="宋体"/>
                <w:szCs w:val="21"/>
              </w:rPr>
            </w:pPr>
            <w:r w:rsidRPr="008948EA">
              <w:rPr>
                <w:rFonts w:ascii="宋体" w:eastAsia="宋体" w:hAnsi="宋体" w:hint="eastAsia"/>
                <w:szCs w:val="21"/>
              </w:rPr>
              <w:t>自学</w:t>
            </w:r>
          </w:p>
          <w:p w14:paraId="026D08D6" w14:textId="73A4EEB5"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案例分析</w:t>
            </w:r>
          </w:p>
        </w:tc>
        <w:tc>
          <w:tcPr>
            <w:tcW w:w="708" w:type="dxa"/>
            <w:vAlign w:val="center"/>
          </w:tcPr>
          <w:p w14:paraId="2BF89EE8" w14:textId="2761E5B6" w:rsidR="0066149C" w:rsidRPr="008948EA" w:rsidRDefault="00294C4C">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7BF507B7"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课程目标1</w:t>
            </w:r>
          </w:p>
          <w:p w14:paraId="6C06FF56" w14:textId="4DB20CB0" w:rsidR="0066149C" w:rsidRPr="008948EA" w:rsidRDefault="0047771F" w:rsidP="00C241B0">
            <w:pPr>
              <w:spacing w:line="280" w:lineRule="exact"/>
              <w:jc w:val="center"/>
              <w:rPr>
                <w:rFonts w:ascii="宋体" w:eastAsia="宋体" w:hAnsi="宋体"/>
                <w:szCs w:val="21"/>
              </w:rPr>
            </w:pPr>
            <w:r w:rsidRPr="008948EA">
              <w:rPr>
                <w:rFonts w:ascii="宋体" w:eastAsia="宋体" w:hAnsi="宋体" w:hint="eastAsia"/>
                <w:szCs w:val="21"/>
              </w:rPr>
              <w:t>课程目标2</w:t>
            </w:r>
          </w:p>
        </w:tc>
      </w:tr>
      <w:tr w:rsidR="0066149C" w:rsidRPr="008948EA" w14:paraId="60A81336" w14:textId="77777777" w:rsidTr="00C241B0">
        <w:trPr>
          <w:trHeight w:val="454"/>
          <w:jc w:val="center"/>
        </w:trPr>
        <w:tc>
          <w:tcPr>
            <w:tcW w:w="512" w:type="dxa"/>
            <w:vAlign w:val="center"/>
          </w:tcPr>
          <w:p w14:paraId="344C0E2E" w14:textId="1E6EFA17"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6</w:t>
            </w:r>
          </w:p>
        </w:tc>
        <w:tc>
          <w:tcPr>
            <w:tcW w:w="2648" w:type="dxa"/>
            <w:vAlign w:val="center"/>
          </w:tcPr>
          <w:p w14:paraId="0804D199" w14:textId="19668D31" w:rsidR="0066149C" w:rsidRPr="008948EA" w:rsidRDefault="0047771F">
            <w:pPr>
              <w:spacing w:line="400" w:lineRule="exact"/>
              <w:rPr>
                <w:rFonts w:ascii="宋体" w:eastAsia="宋体" w:hAnsi="宋体"/>
                <w:bCs/>
                <w:szCs w:val="21"/>
              </w:rPr>
            </w:pPr>
            <w:r w:rsidRPr="008948EA">
              <w:rPr>
                <w:rFonts w:ascii="宋体" w:eastAsia="宋体" w:hAnsi="宋体" w:hint="eastAsia"/>
                <w:bCs/>
                <w:szCs w:val="21"/>
              </w:rPr>
              <w:t>第六章</w:t>
            </w:r>
            <w:r w:rsidRPr="008948EA">
              <w:rPr>
                <w:rFonts w:ascii="宋体" w:eastAsia="宋体" w:hAnsi="宋体"/>
                <w:bCs/>
                <w:szCs w:val="21"/>
              </w:rPr>
              <w:t xml:space="preserve">  </w:t>
            </w:r>
            <w:r w:rsidRPr="008948EA">
              <w:rPr>
                <w:rFonts w:ascii="宋体" w:eastAsia="宋体" w:hAnsi="宋体" w:hint="eastAsia"/>
                <w:bCs/>
                <w:szCs w:val="21"/>
              </w:rPr>
              <w:t>绩效管理</w:t>
            </w:r>
          </w:p>
        </w:tc>
        <w:tc>
          <w:tcPr>
            <w:tcW w:w="3420" w:type="dxa"/>
            <w:vAlign w:val="center"/>
          </w:tcPr>
          <w:p w14:paraId="3BE97E19" w14:textId="77777777" w:rsidR="0066149C" w:rsidRPr="008948EA" w:rsidRDefault="0047771F">
            <w:pPr>
              <w:spacing w:line="360" w:lineRule="auto"/>
              <w:rPr>
                <w:rFonts w:ascii="宋体" w:eastAsia="宋体" w:hAnsi="宋体"/>
                <w:szCs w:val="21"/>
              </w:rPr>
            </w:pPr>
            <w:r w:rsidRPr="008948EA">
              <w:rPr>
                <w:rFonts w:ascii="宋体" w:eastAsia="宋体" w:hAnsi="宋体" w:hint="eastAsia"/>
                <w:szCs w:val="21"/>
              </w:rPr>
              <w:t>第一节　绩效管理基本分析</w:t>
            </w:r>
          </w:p>
          <w:p w14:paraId="079762AC" w14:textId="77777777" w:rsidR="0066149C" w:rsidRPr="008948EA" w:rsidRDefault="0047771F">
            <w:pPr>
              <w:spacing w:line="360" w:lineRule="auto"/>
              <w:rPr>
                <w:rFonts w:ascii="宋体" w:eastAsia="宋体" w:hAnsi="宋体"/>
                <w:color w:val="000000"/>
                <w:szCs w:val="21"/>
              </w:rPr>
            </w:pPr>
            <w:r w:rsidRPr="008948EA">
              <w:rPr>
                <w:rFonts w:ascii="宋体" w:eastAsia="宋体" w:hAnsi="宋体" w:hint="eastAsia"/>
                <w:color w:val="000000"/>
                <w:szCs w:val="21"/>
              </w:rPr>
              <w:t>第二节</w:t>
            </w:r>
            <w:r w:rsidRPr="008948EA">
              <w:rPr>
                <w:rFonts w:ascii="宋体" w:eastAsia="宋体" w:hAnsi="宋体"/>
                <w:color w:val="000000"/>
                <w:szCs w:val="21"/>
              </w:rPr>
              <w:t xml:space="preserve">  </w:t>
            </w:r>
            <w:r w:rsidRPr="008948EA">
              <w:rPr>
                <w:rFonts w:ascii="宋体" w:eastAsia="宋体" w:hAnsi="宋体" w:hint="eastAsia"/>
                <w:color w:val="000000"/>
                <w:szCs w:val="21"/>
              </w:rPr>
              <w:t>绩效考核实施流程</w:t>
            </w:r>
          </w:p>
          <w:p w14:paraId="55B10EF0" w14:textId="77777777" w:rsidR="0066149C" w:rsidRPr="008948EA" w:rsidRDefault="0047771F">
            <w:pPr>
              <w:spacing w:line="360" w:lineRule="auto"/>
              <w:rPr>
                <w:rFonts w:ascii="宋体" w:eastAsia="宋体" w:hAnsi="宋体"/>
                <w:szCs w:val="21"/>
              </w:rPr>
            </w:pPr>
            <w:r w:rsidRPr="008948EA">
              <w:rPr>
                <w:rFonts w:ascii="宋体" w:eastAsia="宋体" w:hAnsi="宋体" w:hint="eastAsia"/>
                <w:szCs w:val="21"/>
              </w:rPr>
              <w:t>第三节</w:t>
            </w:r>
            <w:r w:rsidRPr="008948EA">
              <w:rPr>
                <w:rFonts w:ascii="宋体" w:eastAsia="宋体" w:hAnsi="宋体"/>
                <w:szCs w:val="21"/>
              </w:rPr>
              <w:t xml:space="preserve">  </w:t>
            </w:r>
            <w:r w:rsidRPr="008948EA">
              <w:rPr>
                <w:rFonts w:ascii="宋体" w:eastAsia="宋体" w:hAnsi="宋体" w:hint="eastAsia"/>
                <w:szCs w:val="21"/>
              </w:rPr>
              <w:t>常用绩效管理方法</w:t>
            </w:r>
          </w:p>
          <w:p w14:paraId="0496FEB5" w14:textId="77777777" w:rsidR="0066149C" w:rsidRPr="008948EA" w:rsidRDefault="0047771F">
            <w:pPr>
              <w:spacing w:line="360" w:lineRule="auto"/>
              <w:rPr>
                <w:rFonts w:ascii="宋体" w:eastAsia="宋体" w:hAnsi="宋体"/>
                <w:color w:val="000000"/>
                <w:szCs w:val="21"/>
              </w:rPr>
            </w:pPr>
            <w:r w:rsidRPr="008948EA">
              <w:rPr>
                <w:rFonts w:ascii="宋体" w:eastAsia="宋体" w:hAnsi="宋体" w:hint="eastAsia"/>
                <w:szCs w:val="21"/>
              </w:rPr>
              <w:t>第四节</w:t>
            </w:r>
            <w:r w:rsidRPr="008948EA">
              <w:rPr>
                <w:rFonts w:ascii="宋体" w:eastAsia="宋体" w:hAnsi="宋体"/>
                <w:szCs w:val="21"/>
              </w:rPr>
              <w:t xml:space="preserve">  </w:t>
            </w:r>
            <w:r w:rsidRPr="008948EA">
              <w:rPr>
                <w:rFonts w:ascii="宋体" w:eastAsia="宋体" w:hAnsi="宋体" w:hint="eastAsia"/>
                <w:szCs w:val="21"/>
              </w:rPr>
              <w:t>绩效管理一体化方法</w:t>
            </w:r>
          </w:p>
          <w:p w14:paraId="428578BD" w14:textId="26CF10EC" w:rsidR="0066149C" w:rsidRPr="008948EA" w:rsidRDefault="0047771F" w:rsidP="00C241B0">
            <w:pPr>
              <w:spacing w:line="360" w:lineRule="auto"/>
              <w:rPr>
                <w:rFonts w:ascii="宋体" w:eastAsia="宋体" w:hAnsi="宋体"/>
                <w:szCs w:val="21"/>
              </w:rPr>
            </w:pPr>
            <w:r w:rsidRPr="008948EA">
              <w:rPr>
                <w:rFonts w:ascii="宋体" w:eastAsia="宋体" w:hAnsi="宋体" w:hint="eastAsia"/>
                <w:szCs w:val="21"/>
              </w:rPr>
              <w:t>第五节</w:t>
            </w:r>
            <w:r w:rsidRPr="008948EA">
              <w:rPr>
                <w:rFonts w:ascii="宋体" w:eastAsia="宋体" w:hAnsi="宋体"/>
                <w:szCs w:val="21"/>
              </w:rPr>
              <w:tab/>
            </w:r>
            <w:r w:rsidRPr="008948EA">
              <w:rPr>
                <w:rFonts w:ascii="宋体" w:eastAsia="宋体" w:hAnsi="宋体" w:hint="eastAsia"/>
                <w:szCs w:val="21"/>
              </w:rPr>
              <w:t>绩效管理发展中的其他做法</w:t>
            </w:r>
          </w:p>
        </w:tc>
        <w:tc>
          <w:tcPr>
            <w:tcW w:w="1495" w:type="dxa"/>
            <w:vAlign w:val="center"/>
          </w:tcPr>
          <w:p w14:paraId="1575BDAF" w14:textId="3AE6EC43"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48029012" w14:textId="5496B5EB" w:rsidR="00BD2CBC" w:rsidRPr="008948EA" w:rsidRDefault="00BD2CBC">
            <w:pPr>
              <w:spacing w:line="280" w:lineRule="exact"/>
              <w:jc w:val="left"/>
              <w:rPr>
                <w:rFonts w:ascii="宋体" w:eastAsia="宋体" w:hAnsi="宋体"/>
                <w:szCs w:val="21"/>
              </w:rPr>
            </w:pPr>
            <w:r w:rsidRPr="008948EA">
              <w:rPr>
                <w:rFonts w:ascii="宋体" w:eastAsia="宋体" w:hAnsi="宋体" w:hint="eastAsia"/>
                <w:szCs w:val="21"/>
              </w:rPr>
              <w:t>自学</w:t>
            </w:r>
          </w:p>
          <w:p w14:paraId="60FA9FF0"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案例分析</w:t>
            </w:r>
          </w:p>
          <w:p w14:paraId="09D6B154"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课后作业</w:t>
            </w:r>
          </w:p>
        </w:tc>
        <w:tc>
          <w:tcPr>
            <w:tcW w:w="708" w:type="dxa"/>
            <w:vAlign w:val="center"/>
          </w:tcPr>
          <w:p w14:paraId="0C5D8FA7" w14:textId="5A2BC3D1" w:rsidR="0066149C" w:rsidRPr="008948EA" w:rsidRDefault="007563F8">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7C5CAC9E"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课程目标1</w:t>
            </w:r>
          </w:p>
          <w:p w14:paraId="0A571706"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课程目标2</w:t>
            </w:r>
          </w:p>
          <w:p w14:paraId="05AD33C7" w14:textId="32CBC0D9" w:rsidR="0066149C" w:rsidRPr="008948EA" w:rsidRDefault="0047771F" w:rsidP="00C241B0">
            <w:pPr>
              <w:spacing w:line="280" w:lineRule="exact"/>
              <w:jc w:val="center"/>
              <w:rPr>
                <w:rFonts w:ascii="宋体" w:eastAsia="宋体" w:hAnsi="宋体"/>
                <w:szCs w:val="21"/>
              </w:rPr>
            </w:pPr>
            <w:r w:rsidRPr="008948EA">
              <w:rPr>
                <w:rFonts w:ascii="宋体" w:eastAsia="宋体" w:hAnsi="宋体" w:hint="eastAsia"/>
                <w:szCs w:val="21"/>
              </w:rPr>
              <w:t>课程目标3</w:t>
            </w:r>
          </w:p>
        </w:tc>
      </w:tr>
      <w:tr w:rsidR="0066149C" w:rsidRPr="008948EA" w14:paraId="3BE92243" w14:textId="77777777" w:rsidTr="00C241B0">
        <w:trPr>
          <w:trHeight w:val="454"/>
          <w:jc w:val="center"/>
        </w:trPr>
        <w:tc>
          <w:tcPr>
            <w:tcW w:w="512" w:type="dxa"/>
            <w:vAlign w:val="center"/>
          </w:tcPr>
          <w:p w14:paraId="0CAD1B83" w14:textId="70C8FE6E" w:rsidR="0066149C" w:rsidRPr="008948EA" w:rsidRDefault="0047771F">
            <w:pPr>
              <w:spacing w:line="280" w:lineRule="exact"/>
              <w:rPr>
                <w:rFonts w:ascii="宋体" w:eastAsia="宋体" w:hAnsi="宋体"/>
                <w:szCs w:val="21"/>
              </w:rPr>
            </w:pPr>
            <w:r w:rsidRPr="008948EA">
              <w:rPr>
                <w:rFonts w:ascii="宋体" w:eastAsia="宋体" w:hAnsi="宋体" w:hint="eastAsia"/>
                <w:szCs w:val="21"/>
              </w:rPr>
              <w:t>7</w:t>
            </w:r>
          </w:p>
        </w:tc>
        <w:tc>
          <w:tcPr>
            <w:tcW w:w="2648" w:type="dxa"/>
            <w:vAlign w:val="center"/>
          </w:tcPr>
          <w:p w14:paraId="68051E42" w14:textId="77777777" w:rsidR="0066149C" w:rsidRPr="008948EA" w:rsidRDefault="0047771F">
            <w:pPr>
              <w:spacing w:line="400" w:lineRule="exact"/>
              <w:rPr>
                <w:rFonts w:ascii="宋体" w:eastAsia="宋体" w:hAnsi="宋体"/>
                <w:bCs/>
                <w:szCs w:val="21"/>
              </w:rPr>
            </w:pPr>
            <w:r w:rsidRPr="008948EA">
              <w:rPr>
                <w:rFonts w:ascii="宋体" w:eastAsia="宋体" w:hAnsi="宋体" w:hint="eastAsia"/>
                <w:bCs/>
                <w:szCs w:val="21"/>
              </w:rPr>
              <w:t>第七章</w:t>
            </w:r>
            <w:r w:rsidRPr="008948EA">
              <w:rPr>
                <w:rFonts w:ascii="宋体" w:eastAsia="宋体" w:hAnsi="宋体"/>
                <w:bCs/>
                <w:szCs w:val="21"/>
              </w:rPr>
              <w:t xml:space="preserve">  </w:t>
            </w:r>
            <w:r w:rsidRPr="008948EA">
              <w:rPr>
                <w:rFonts w:ascii="宋体" w:eastAsia="宋体" w:hAnsi="宋体" w:hint="eastAsia"/>
                <w:bCs/>
                <w:szCs w:val="21"/>
              </w:rPr>
              <w:t>薪酬</w:t>
            </w:r>
            <w:bookmarkStart w:id="7" w:name="_GoBack"/>
            <w:bookmarkEnd w:id="7"/>
            <w:r w:rsidRPr="008948EA">
              <w:rPr>
                <w:rFonts w:ascii="宋体" w:eastAsia="宋体" w:hAnsi="宋体" w:hint="eastAsia"/>
                <w:bCs/>
                <w:szCs w:val="21"/>
              </w:rPr>
              <w:t>管理</w:t>
            </w:r>
          </w:p>
          <w:p w14:paraId="2766ABDF" w14:textId="77777777" w:rsidR="0066149C" w:rsidRPr="008948EA" w:rsidRDefault="0066149C">
            <w:pPr>
              <w:spacing w:line="400" w:lineRule="exact"/>
              <w:rPr>
                <w:rFonts w:ascii="宋体" w:eastAsia="宋体" w:hAnsi="宋体"/>
                <w:szCs w:val="21"/>
              </w:rPr>
            </w:pPr>
          </w:p>
        </w:tc>
        <w:tc>
          <w:tcPr>
            <w:tcW w:w="3420" w:type="dxa"/>
            <w:vAlign w:val="center"/>
          </w:tcPr>
          <w:p w14:paraId="28DC5CBC"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第一节</w:t>
            </w:r>
            <w:r w:rsidRPr="008948EA">
              <w:rPr>
                <w:rFonts w:ascii="宋体" w:eastAsia="宋体" w:hAnsi="宋体"/>
                <w:szCs w:val="21"/>
              </w:rPr>
              <w:t xml:space="preserve">  </w:t>
            </w:r>
            <w:r w:rsidRPr="008948EA">
              <w:rPr>
                <w:rFonts w:ascii="宋体" w:eastAsia="宋体" w:hAnsi="宋体" w:hint="eastAsia"/>
                <w:szCs w:val="21"/>
              </w:rPr>
              <w:t>薪酬管理概述</w:t>
            </w:r>
          </w:p>
          <w:p w14:paraId="28DE6028"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第二节</w:t>
            </w:r>
            <w:r w:rsidRPr="008948EA">
              <w:rPr>
                <w:rFonts w:ascii="宋体" w:eastAsia="宋体" w:hAnsi="宋体"/>
                <w:szCs w:val="21"/>
              </w:rPr>
              <w:t xml:space="preserve">  </w:t>
            </w:r>
            <w:r w:rsidRPr="008948EA">
              <w:rPr>
                <w:rFonts w:ascii="宋体" w:eastAsia="宋体" w:hAnsi="宋体" w:hint="eastAsia"/>
                <w:szCs w:val="21"/>
              </w:rPr>
              <w:t>薪酬管理的核心流程</w:t>
            </w:r>
          </w:p>
          <w:p w14:paraId="761B996C"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第三节</w:t>
            </w:r>
            <w:r w:rsidRPr="008948EA">
              <w:rPr>
                <w:rFonts w:ascii="宋体" w:eastAsia="宋体" w:hAnsi="宋体"/>
                <w:szCs w:val="21"/>
              </w:rPr>
              <w:t xml:space="preserve"> </w:t>
            </w:r>
            <w:r w:rsidRPr="008948EA">
              <w:rPr>
                <w:rFonts w:ascii="宋体" w:eastAsia="宋体" w:hAnsi="宋体" w:hint="eastAsia"/>
                <w:szCs w:val="21"/>
              </w:rPr>
              <w:t>薪酬管理体系设计的方法</w:t>
            </w:r>
          </w:p>
          <w:p w14:paraId="1BD9BB99" w14:textId="77777777" w:rsidR="0066149C" w:rsidRPr="008948EA" w:rsidRDefault="0047771F">
            <w:pPr>
              <w:pStyle w:val="a7"/>
              <w:spacing w:line="400" w:lineRule="exact"/>
              <w:rPr>
                <w:rFonts w:eastAsia="宋体" w:hAnsi="宋体"/>
                <w:bCs/>
                <w:sz w:val="21"/>
                <w:szCs w:val="21"/>
              </w:rPr>
            </w:pPr>
            <w:r w:rsidRPr="008948EA">
              <w:rPr>
                <w:rFonts w:eastAsia="宋体" w:hAnsi="宋体" w:hint="eastAsia"/>
                <w:bCs/>
                <w:sz w:val="21"/>
                <w:szCs w:val="21"/>
              </w:rPr>
              <w:t>第四节</w:t>
            </w:r>
            <w:r w:rsidRPr="008948EA">
              <w:rPr>
                <w:rFonts w:eastAsia="宋体" w:hAnsi="宋体"/>
                <w:bCs/>
                <w:sz w:val="21"/>
                <w:szCs w:val="21"/>
              </w:rPr>
              <w:t xml:space="preserve"> </w:t>
            </w:r>
            <w:r w:rsidRPr="008948EA">
              <w:rPr>
                <w:rFonts w:eastAsia="宋体" w:hAnsi="宋体" w:hint="eastAsia"/>
                <w:bCs/>
                <w:sz w:val="21"/>
                <w:szCs w:val="21"/>
              </w:rPr>
              <w:t>福利</w:t>
            </w:r>
          </w:p>
          <w:p w14:paraId="0AFE9DB3"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第五节</w:t>
            </w:r>
            <w:r w:rsidRPr="008948EA">
              <w:rPr>
                <w:rFonts w:ascii="宋体" w:eastAsia="宋体" w:hAnsi="宋体"/>
                <w:szCs w:val="21"/>
              </w:rPr>
              <w:t xml:space="preserve">  </w:t>
            </w:r>
            <w:r w:rsidRPr="008948EA">
              <w:rPr>
                <w:rFonts w:ascii="宋体" w:eastAsia="宋体" w:hAnsi="宋体" w:hint="eastAsia"/>
                <w:szCs w:val="21"/>
              </w:rPr>
              <w:t>薪酬管理体系应用的工具</w:t>
            </w:r>
          </w:p>
          <w:p w14:paraId="144F03C1" w14:textId="69D5B3DA" w:rsidR="0066149C" w:rsidRPr="008948EA" w:rsidRDefault="0047771F" w:rsidP="00C241B0">
            <w:pPr>
              <w:spacing w:line="400" w:lineRule="exact"/>
              <w:rPr>
                <w:rFonts w:ascii="宋体" w:eastAsia="宋体" w:hAnsi="宋体"/>
                <w:szCs w:val="21"/>
              </w:rPr>
            </w:pPr>
            <w:r w:rsidRPr="008948EA">
              <w:rPr>
                <w:rFonts w:ascii="宋体" w:eastAsia="宋体" w:hAnsi="宋体" w:hint="eastAsia"/>
                <w:szCs w:val="21"/>
              </w:rPr>
              <w:t>第六节</w:t>
            </w:r>
            <w:r w:rsidRPr="008948EA">
              <w:rPr>
                <w:rFonts w:ascii="宋体" w:eastAsia="宋体" w:hAnsi="宋体"/>
                <w:szCs w:val="21"/>
              </w:rPr>
              <w:t xml:space="preserve">  </w:t>
            </w:r>
            <w:r w:rsidRPr="008948EA">
              <w:rPr>
                <w:rFonts w:ascii="宋体" w:eastAsia="宋体" w:hAnsi="宋体" w:hint="eastAsia"/>
                <w:szCs w:val="21"/>
              </w:rPr>
              <w:t>案例篇</w:t>
            </w:r>
          </w:p>
        </w:tc>
        <w:tc>
          <w:tcPr>
            <w:tcW w:w="1495" w:type="dxa"/>
            <w:vAlign w:val="center"/>
          </w:tcPr>
          <w:p w14:paraId="364FC8CC" w14:textId="34CDD6B5"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57B2AB87" w14:textId="3AD152D2" w:rsidR="00BD2CBC" w:rsidRPr="008948EA" w:rsidRDefault="00BD2CBC">
            <w:pPr>
              <w:spacing w:line="280" w:lineRule="exact"/>
              <w:jc w:val="left"/>
              <w:rPr>
                <w:rFonts w:ascii="宋体" w:eastAsia="宋体" w:hAnsi="宋体"/>
                <w:szCs w:val="21"/>
              </w:rPr>
            </w:pPr>
            <w:r w:rsidRPr="008948EA">
              <w:rPr>
                <w:rFonts w:ascii="宋体" w:eastAsia="宋体" w:hAnsi="宋体" w:hint="eastAsia"/>
                <w:szCs w:val="21"/>
              </w:rPr>
              <w:t>自学</w:t>
            </w:r>
          </w:p>
          <w:p w14:paraId="2DD7111A"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课堂讨论</w:t>
            </w:r>
          </w:p>
          <w:p w14:paraId="2EB7E7DD"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案例分析</w:t>
            </w:r>
          </w:p>
          <w:p w14:paraId="6046E5D2" w14:textId="77777777" w:rsidR="0066149C" w:rsidRPr="008948EA" w:rsidRDefault="0066149C">
            <w:pPr>
              <w:spacing w:line="280" w:lineRule="exact"/>
              <w:jc w:val="left"/>
              <w:rPr>
                <w:rFonts w:ascii="宋体" w:eastAsia="宋体" w:hAnsi="宋体"/>
                <w:szCs w:val="21"/>
              </w:rPr>
            </w:pPr>
          </w:p>
        </w:tc>
        <w:tc>
          <w:tcPr>
            <w:tcW w:w="708" w:type="dxa"/>
            <w:vAlign w:val="center"/>
          </w:tcPr>
          <w:p w14:paraId="1AEB8FA5" w14:textId="0C5D35C6" w:rsidR="0066149C" w:rsidRPr="008948EA" w:rsidRDefault="00294C4C">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59F26510" w14:textId="77777777" w:rsidR="0066149C" w:rsidRPr="008948EA" w:rsidRDefault="0047771F">
            <w:pPr>
              <w:spacing w:line="280" w:lineRule="exact"/>
              <w:jc w:val="center"/>
              <w:rPr>
                <w:rFonts w:ascii="宋体" w:eastAsia="宋体" w:hAnsi="宋体"/>
                <w:szCs w:val="21"/>
              </w:rPr>
            </w:pPr>
            <w:r w:rsidRPr="008948EA">
              <w:rPr>
                <w:rFonts w:ascii="宋体" w:eastAsia="宋体" w:hAnsi="宋体" w:hint="eastAsia"/>
                <w:szCs w:val="21"/>
              </w:rPr>
              <w:t>课程目标1</w:t>
            </w:r>
          </w:p>
          <w:p w14:paraId="2233E51C" w14:textId="61360982" w:rsidR="0066149C" w:rsidRPr="008948EA" w:rsidRDefault="0047771F" w:rsidP="00C241B0">
            <w:pPr>
              <w:spacing w:line="280" w:lineRule="exact"/>
              <w:jc w:val="center"/>
              <w:rPr>
                <w:rFonts w:ascii="宋体" w:eastAsia="宋体" w:hAnsi="宋体"/>
                <w:szCs w:val="21"/>
              </w:rPr>
            </w:pPr>
            <w:r w:rsidRPr="008948EA">
              <w:rPr>
                <w:rFonts w:ascii="宋体" w:eastAsia="宋体" w:hAnsi="宋体" w:hint="eastAsia"/>
                <w:szCs w:val="21"/>
              </w:rPr>
              <w:t>课程目标3</w:t>
            </w:r>
          </w:p>
        </w:tc>
      </w:tr>
      <w:tr w:rsidR="0066149C" w:rsidRPr="008948EA" w14:paraId="4DAC9B1F" w14:textId="77777777" w:rsidTr="00C241B0">
        <w:trPr>
          <w:trHeight w:val="454"/>
          <w:jc w:val="center"/>
        </w:trPr>
        <w:tc>
          <w:tcPr>
            <w:tcW w:w="512" w:type="dxa"/>
            <w:vAlign w:val="center"/>
          </w:tcPr>
          <w:p w14:paraId="761AA149" w14:textId="27D000BC" w:rsidR="0066149C" w:rsidRPr="008948EA" w:rsidRDefault="0047771F" w:rsidP="00C241B0">
            <w:pPr>
              <w:spacing w:line="280" w:lineRule="exact"/>
              <w:rPr>
                <w:rFonts w:ascii="宋体" w:eastAsia="宋体" w:hAnsi="宋体"/>
                <w:szCs w:val="21"/>
              </w:rPr>
            </w:pPr>
            <w:r w:rsidRPr="008948EA">
              <w:rPr>
                <w:rFonts w:ascii="宋体" w:eastAsia="宋体" w:hAnsi="宋体" w:hint="eastAsia"/>
                <w:szCs w:val="21"/>
              </w:rPr>
              <w:t>8</w:t>
            </w:r>
          </w:p>
        </w:tc>
        <w:tc>
          <w:tcPr>
            <w:tcW w:w="2648" w:type="dxa"/>
            <w:vAlign w:val="center"/>
          </w:tcPr>
          <w:p w14:paraId="044E6357" w14:textId="6AB4E7CE" w:rsidR="0066149C" w:rsidRPr="008948EA" w:rsidRDefault="0047771F">
            <w:pPr>
              <w:spacing w:line="400" w:lineRule="exact"/>
              <w:rPr>
                <w:rFonts w:ascii="宋体" w:eastAsia="宋体" w:hAnsi="宋体"/>
                <w:bCs/>
                <w:szCs w:val="21"/>
              </w:rPr>
            </w:pPr>
            <w:r w:rsidRPr="008948EA">
              <w:rPr>
                <w:rFonts w:ascii="宋体" w:eastAsia="宋体" w:hAnsi="宋体" w:hint="eastAsia"/>
                <w:bCs/>
                <w:szCs w:val="21"/>
              </w:rPr>
              <w:t>第八章</w:t>
            </w:r>
            <w:r w:rsidRPr="008948EA">
              <w:rPr>
                <w:rFonts w:ascii="宋体" w:eastAsia="宋体" w:hAnsi="宋体"/>
                <w:bCs/>
                <w:szCs w:val="21"/>
              </w:rPr>
              <w:t xml:space="preserve">  </w:t>
            </w:r>
            <w:r w:rsidRPr="008948EA">
              <w:rPr>
                <w:rFonts w:ascii="宋体" w:eastAsia="宋体" w:hAnsi="宋体" w:hint="eastAsia"/>
                <w:bCs/>
                <w:szCs w:val="21"/>
              </w:rPr>
              <w:t>员工关系管理</w:t>
            </w:r>
          </w:p>
        </w:tc>
        <w:tc>
          <w:tcPr>
            <w:tcW w:w="3420" w:type="dxa"/>
            <w:vAlign w:val="center"/>
          </w:tcPr>
          <w:p w14:paraId="4E45B5E1"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第一节</w:t>
            </w:r>
            <w:r w:rsidRPr="008948EA">
              <w:rPr>
                <w:rFonts w:ascii="宋体" w:eastAsia="宋体" w:hAnsi="宋体"/>
                <w:szCs w:val="21"/>
              </w:rPr>
              <w:t xml:space="preserve">  </w:t>
            </w:r>
            <w:r w:rsidRPr="008948EA">
              <w:rPr>
                <w:rFonts w:ascii="宋体" w:eastAsia="宋体" w:hAnsi="宋体" w:hint="eastAsia"/>
                <w:szCs w:val="21"/>
              </w:rPr>
              <w:t>员工关系基本内容</w:t>
            </w:r>
          </w:p>
          <w:p w14:paraId="635F5832"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第二节</w:t>
            </w:r>
            <w:r w:rsidRPr="008948EA">
              <w:rPr>
                <w:rFonts w:ascii="宋体" w:eastAsia="宋体" w:hAnsi="宋体"/>
                <w:szCs w:val="21"/>
              </w:rPr>
              <w:t xml:space="preserve">  </w:t>
            </w:r>
            <w:r w:rsidRPr="008948EA">
              <w:rPr>
                <w:rFonts w:ascii="宋体" w:eastAsia="宋体" w:hAnsi="宋体" w:hint="eastAsia"/>
                <w:szCs w:val="21"/>
              </w:rPr>
              <w:t>劳动关系的运行</w:t>
            </w:r>
          </w:p>
          <w:p w14:paraId="5BC75FBD"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第三节</w:t>
            </w:r>
            <w:r w:rsidRPr="008948EA">
              <w:rPr>
                <w:rFonts w:ascii="宋体" w:eastAsia="宋体" w:hAnsi="宋体"/>
                <w:szCs w:val="21"/>
              </w:rPr>
              <w:t xml:space="preserve">  </w:t>
            </w:r>
            <w:r w:rsidRPr="008948EA">
              <w:rPr>
                <w:rFonts w:ascii="宋体" w:eastAsia="宋体" w:hAnsi="宋体" w:hint="eastAsia"/>
                <w:szCs w:val="21"/>
              </w:rPr>
              <w:t>劳动争议</w:t>
            </w:r>
          </w:p>
          <w:p w14:paraId="0AB0ACE1" w14:textId="77777777" w:rsidR="0066149C" w:rsidRPr="008948EA" w:rsidRDefault="0047771F">
            <w:pPr>
              <w:spacing w:line="400" w:lineRule="exact"/>
              <w:rPr>
                <w:rFonts w:ascii="宋体" w:eastAsia="宋体" w:hAnsi="宋体"/>
                <w:szCs w:val="21"/>
              </w:rPr>
            </w:pPr>
            <w:r w:rsidRPr="008948EA">
              <w:rPr>
                <w:rFonts w:ascii="宋体" w:eastAsia="宋体" w:hAnsi="宋体" w:hint="eastAsia"/>
                <w:szCs w:val="21"/>
              </w:rPr>
              <w:t>第四节</w:t>
            </w:r>
            <w:r w:rsidRPr="008948EA">
              <w:rPr>
                <w:rFonts w:ascii="宋体" w:eastAsia="宋体" w:hAnsi="宋体"/>
                <w:szCs w:val="21"/>
              </w:rPr>
              <w:t xml:space="preserve">  </w:t>
            </w:r>
            <w:r w:rsidRPr="008948EA">
              <w:rPr>
                <w:rFonts w:ascii="宋体" w:eastAsia="宋体" w:hAnsi="宋体" w:hint="eastAsia"/>
                <w:szCs w:val="21"/>
              </w:rPr>
              <w:t>员工满意度</w:t>
            </w:r>
          </w:p>
          <w:p w14:paraId="08FF5E34" w14:textId="46618FA1" w:rsidR="0066149C" w:rsidRPr="008948EA" w:rsidRDefault="0047771F" w:rsidP="00C241B0">
            <w:pPr>
              <w:spacing w:line="400" w:lineRule="exact"/>
              <w:rPr>
                <w:rFonts w:ascii="宋体" w:eastAsia="宋体" w:hAnsi="宋体"/>
                <w:szCs w:val="21"/>
              </w:rPr>
            </w:pPr>
            <w:r w:rsidRPr="008948EA">
              <w:rPr>
                <w:rFonts w:ascii="宋体" w:eastAsia="宋体" w:hAnsi="宋体" w:hint="eastAsia"/>
                <w:szCs w:val="21"/>
              </w:rPr>
              <w:t>第五节</w:t>
            </w:r>
            <w:r w:rsidRPr="008948EA">
              <w:rPr>
                <w:rFonts w:ascii="宋体" w:eastAsia="宋体" w:hAnsi="宋体"/>
                <w:szCs w:val="21"/>
              </w:rPr>
              <w:t xml:space="preserve"> </w:t>
            </w:r>
            <w:r w:rsidRPr="008948EA">
              <w:rPr>
                <w:rFonts w:ascii="宋体" w:eastAsia="宋体" w:hAnsi="宋体" w:hint="eastAsia"/>
                <w:szCs w:val="21"/>
              </w:rPr>
              <w:t>职业安全</w:t>
            </w:r>
          </w:p>
        </w:tc>
        <w:tc>
          <w:tcPr>
            <w:tcW w:w="1495" w:type="dxa"/>
            <w:vAlign w:val="center"/>
          </w:tcPr>
          <w:p w14:paraId="47CDB201" w14:textId="0B6320ED"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讲授</w:t>
            </w:r>
          </w:p>
          <w:p w14:paraId="74F2E761" w14:textId="0B5D9D4D" w:rsidR="00BD2CBC" w:rsidRPr="008948EA" w:rsidRDefault="00BD2CBC">
            <w:pPr>
              <w:spacing w:line="280" w:lineRule="exact"/>
              <w:jc w:val="left"/>
              <w:rPr>
                <w:rFonts w:ascii="宋体" w:eastAsia="宋体" w:hAnsi="宋体"/>
                <w:szCs w:val="21"/>
              </w:rPr>
            </w:pPr>
            <w:r w:rsidRPr="008948EA">
              <w:rPr>
                <w:rFonts w:ascii="宋体" w:eastAsia="宋体" w:hAnsi="宋体" w:hint="eastAsia"/>
                <w:szCs w:val="21"/>
              </w:rPr>
              <w:t>自学</w:t>
            </w:r>
          </w:p>
          <w:p w14:paraId="3932A449"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案例分析</w:t>
            </w:r>
          </w:p>
          <w:p w14:paraId="66D548C7"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课堂讨论</w:t>
            </w:r>
          </w:p>
        </w:tc>
        <w:tc>
          <w:tcPr>
            <w:tcW w:w="708" w:type="dxa"/>
            <w:vAlign w:val="center"/>
          </w:tcPr>
          <w:p w14:paraId="1F55E658" w14:textId="2388ACBE" w:rsidR="0066149C" w:rsidRPr="008948EA" w:rsidRDefault="007563F8">
            <w:pPr>
              <w:spacing w:line="280" w:lineRule="exact"/>
              <w:jc w:val="center"/>
              <w:rPr>
                <w:rFonts w:ascii="宋体" w:eastAsia="宋体" w:hAnsi="宋体"/>
                <w:szCs w:val="21"/>
              </w:rPr>
            </w:pPr>
            <w:r w:rsidRPr="008948EA">
              <w:rPr>
                <w:rFonts w:ascii="宋体" w:eastAsia="宋体" w:hAnsi="宋体"/>
                <w:szCs w:val="21"/>
              </w:rPr>
              <w:t>4</w:t>
            </w:r>
          </w:p>
        </w:tc>
        <w:tc>
          <w:tcPr>
            <w:tcW w:w="1220" w:type="dxa"/>
            <w:vAlign w:val="center"/>
          </w:tcPr>
          <w:p w14:paraId="120B118A" w14:textId="51100085" w:rsidR="0066149C" w:rsidRPr="008948EA" w:rsidRDefault="0047771F" w:rsidP="00C241B0">
            <w:pPr>
              <w:spacing w:line="280" w:lineRule="exact"/>
              <w:jc w:val="center"/>
              <w:rPr>
                <w:rFonts w:ascii="宋体" w:eastAsia="宋体" w:hAnsi="宋体"/>
                <w:szCs w:val="21"/>
              </w:rPr>
            </w:pPr>
            <w:r w:rsidRPr="008948EA">
              <w:rPr>
                <w:rFonts w:ascii="宋体" w:eastAsia="宋体" w:hAnsi="宋体" w:hint="eastAsia"/>
                <w:szCs w:val="21"/>
              </w:rPr>
              <w:t>课程目标2</w:t>
            </w:r>
          </w:p>
        </w:tc>
      </w:tr>
    </w:tbl>
    <w:p w14:paraId="71C7D2BE" w14:textId="77777777" w:rsidR="0066149C" w:rsidRDefault="0047771F">
      <w:pPr>
        <w:spacing w:beforeLines="100" w:before="312" w:afterLines="50" w:after="156" w:line="360" w:lineRule="auto"/>
        <w:jc w:val="left"/>
        <w:outlineLvl w:val="0"/>
        <w:rPr>
          <w:rFonts w:ascii="黑体" w:eastAsia="黑体" w:hAnsi="黑体"/>
          <w:sz w:val="30"/>
          <w:szCs w:val="30"/>
        </w:rPr>
      </w:pPr>
      <w:bookmarkStart w:id="8" w:name="_Toc4406549"/>
      <w:r>
        <w:rPr>
          <w:rFonts w:ascii="黑体" w:eastAsia="黑体" w:hAnsi="黑体" w:hint="eastAsia"/>
          <w:sz w:val="30"/>
          <w:szCs w:val="30"/>
        </w:rPr>
        <w:lastRenderedPageBreak/>
        <w:t>五、课程目标与考核内容</w:t>
      </w:r>
      <w:bookmarkEnd w:id="8"/>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firstRow="1" w:lastRow="0" w:firstColumn="1" w:lastColumn="0" w:noHBand="0" w:noVBand="1"/>
      </w:tblPr>
      <w:tblGrid>
        <w:gridCol w:w="1979"/>
        <w:gridCol w:w="7973"/>
      </w:tblGrid>
      <w:tr w:rsidR="0066149C" w:rsidRPr="008948EA" w14:paraId="0C01FEAF" w14:textId="77777777">
        <w:trPr>
          <w:trHeight w:val="454"/>
          <w:jc w:val="center"/>
        </w:trPr>
        <w:tc>
          <w:tcPr>
            <w:tcW w:w="1979" w:type="dxa"/>
            <w:vAlign w:val="center"/>
          </w:tcPr>
          <w:p w14:paraId="19ECC51A"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课程目标</w:t>
            </w:r>
          </w:p>
        </w:tc>
        <w:tc>
          <w:tcPr>
            <w:tcW w:w="7973" w:type="dxa"/>
            <w:vAlign w:val="center"/>
          </w:tcPr>
          <w:p w14:paraId="2B523683" w14:textId="77777777" w:rsidR="0066149C" w:rsidRPr="008948EA" w:rsidRDefault="0047771F">
            <w:pPr>
              <w:spacing w:line="280" w:lineRule="exact"/>
              <w:jc w:val="center"/>
              <w:rPr>
                <w:rFonts w:ascii="宋体" w:eastAsia="宋体" w:hAnsi="宋体"/>
                <w:b/>
                <w:szCs w:val="21"/>
              </w:rPr>
            </w:pPr>
            <w:r w:rsidRPr="008948EA">
              <w:rPr>
                <w:rFonts w:ascii="宋体" w:eastAsia="宋体" w:hAnsi="宋体" w:hint="eastAsia"/>
                <w:b/>
                <w:szCs w:val="21"/>
              </w:rPr>
              <w:t>考核内容</w:t>
            </w:r>
          </w:p>
        </w:tc>
      </w:tr>
      <w:tr w:rsidR="0066149C" w:rsidRPr="008948EA" w14:paraId="3A53D25D" w14:textId="77777777">
        <w:trPr>
          <w:trHeight w:val="454"/>
          <w:jc w:val="center"/>
        </w:trPr>
        <w:tc>
          <w:tcPr>
            <w:tcW w:w="1979" w:type="dxa"/>
            <w:vAlign w:val="center"/>
          </w:tcPr>
          <w:p w14:paraId="439430CD"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课程目标1</w:t>
            </w:r>
          </w:p>
        </w:tc>
        <w:tc>
          <w:tcPr>
            <w:tcW w:w="7973" w:type="dxa"/>
            <w:tcMar>
              <w:top w:w="0" w:type="dxa"/>
              <w:left w:w="113" w:type="dxa"/>
              <w:bottom w:w="0" w:type="dxa"/>
              <w:right w:w="113" w:type="dxa"/>
            </w:tcMar>
            <w:vAlign w:val="center"/>
          </w:tcPr>
          <w:p w14:paraId="27210F47" w14:textId="3A47D4FE" w:rsidR="0066149C" w:rsidRPr="008948EA" w:rsidRDefault="0047771F">
            <w:pPr>
              <w:adjustRightInd w:val="0"/>
              <w:snapToGrid w:val="0"/>
              <w:spacing w:line="280" w:lineRule="exact"/>
              <w:jc w:val="left"/>
              <w:rPr>
                <w:rFonts w:ascii="宋体" w:eastAsia="宋体" w:hAnsi="宋体"/>
                <w:szCs w:val="21"/>
              </w:rPr>
            </w:pPr>
            <w:r w:rsidRPr="008948EA">
              <w:rPr>
                <w:rFonts w:ascii="宋体" w:eastAsia="宋体" w:hAnsi="宋体" w:cs="宋体" w:hint="eastAsia"/>
                <w:szCs w:val="21"/>
              </w:rPr>
              <w:t>是否撑握人力资源管理的基本概念及基本理论及几大模块运行原理</w:t>
            </w:r>
          </w:p>
        </w:tc>
      </w:tr>
      <w:tr w:rsidR="0066149C" w:rsidRPr="008948EA" w14:paraId="46E6ECD9" w14:textId="77777777">
        <w:trPr>
          <w:trHeight w:val="454"/>
          <w:jc w:val="center"/>
        </w:trPr>
        <w:tc>
          <w:tcPr>
            <w:tcW w:w="1979" w:type="dxa"/>
            <w:vAlign w:val="center"/>
          </w:tcPr>
          <w:p w14:paraId="3CB9FCC6"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课程目标2</w:t>
            </w:r>
          </w:p>
        </w:tc>
        <w:tc>
          <w:tcPr>
            <w:tcW w:w="7973" w:type="dxa"/>
            <w:vAlign w:val="center"/>
          </w:tcPr>
          <w:p w14:paraId="4622FA3E" w14:textId="77777777" w:rsidR="0066149C" w:rsidRPr="008948EA" w:rsidRDefault="0047771F">
            <w:pPr>
              <w:tabs>
                <w:tab w:val="left" w:pos="-106"/>
              </w:tabs>
              <w:adjustRightInd w:val="0"/>
              <w:snapToGrid w:val="0"/>
              <w:spacing w:line="280" w:lineRule="exact"/>
              <w:jc w:val="left"/>
              <w:rPr>
                <w:rFonts w:ascii="宋体" w:eastAsia="宋体" w:hAnsi="宋体"/>
                <w:szCs w:val="21"/>
              </w:rPr>
            </w:pPr>
            <w:r w:rsidRPr="008948EA">
              <w:rPr>
                <w:rFonts w:ascii="宋体" w:eastAsia="宋体" w:hAnsi="宋体" w:hint="eastAsia"/>
                <w:szCs w:val="21"/>
              </w:rPr>
              <w:t>是否具备人力资源管理的几大模快的功能及实践能力</w:t>
            </w:r>
          </w:p>
        </w:tc>
      </w:tr>
      <w:tr w:rsidR="0066149C" w:rsidRPr="008948EA" w14:paraId="70F3E9AA" w14:textId="77777777">
        <w:trPr>
          <w:trHeight w:val="459"/>
          <w:jc w:val="center"/>
        </w:trPr>
        <w:tc>
          <w:tcPr>
            <w:tcW w:w="1979" w:type="dxa"/>
            <w:vAlign w:val="center"/>
          </w:tcPr>
          <w:p w14:paraId="24190FE2" w14:textId="77777777" w:rsidR="0066149C" w:rsidRPr="008948EA" w:rsidRDefault="0047771F">
            <w:pPr>
              <w:spacing w:line="280" w:lineRule="exact"/>
              <w:jc w:val="left"/>
              <w:rPr>
                <w:rFonts w:ascii="宋体" w:eastAsia="宋体" w:hAnsi="宋体"/>
                <w:szCs w:val="21"/>
              </w:rPr>
            </w:pPr>
            <w:r w:rsidRPr="008948EA">
              <w:rPr>
                <w:rFonts w:ascii="宋体" w:eastAsia="宋体" w:hAnsi="宋体" w:hint="eastAsia"/>
                <w:szCs w:val="21"/>
              </w:rPr>
              <w:t>课程目标3</w:t>
            </w:r>
          </w:p>
        </w:tc>
        <w:tc>
          <w:tcPr>
            <w:tcW w:w="7973" w:type="dxa"/>
            <w:vAlign w:val="center"/>
          </w:tcPr>
          <w:p w14:paraId="70831CC7" w14:textId="77777777" w:rsidR="0066149C" w:rsidRPr="008948EA" w:rsidRDefault="0047771F">
            <w:pPr>
              <w:adjustRightInd w:val="0"/>
              <w:spacing w:line="280" w:lineRule="exact"/>
              <w:jc w:val="left"/>
              <w:rPr>
                <w:rFonts w:ascii="宋体" w:eastAsia="宋体" w:hAnsi="宋体" w:cs="宋体"/>
                <w:bCs/>
                <w:szCs w:val="21"/>
              </w:rPr>
            </w:pPr>
            <w:r w:rsidRPr="008948EA">
              <w:rPr>
                <w:rFonts w:ascii="宋体" w:eastAsia="宋体" w:hAnsi="宋体" w:cs="宋体" w:hint="eastAsia"/>
                <w:bCs/>
                <w:szCs w:val="21"/>
              </w:rPr>
              <w:t>是否了解国内外人力资源管理的相关政策法规及专业前沿理论</w:t>
            </w:r>
          </w:p>
        </w:tc>
      </w:tr>
    </w:tbl>
    <w:p w14:paraId="393506E5" w14:textId="77777777" w:rsidR="0066149C" w:rsidRDefault="0047771F">
      <w:pPr>
        <w:spacing w:beforeLines="100" w:before="312" w:afterLines="50" w:after="156" w:line="360" w:lineRule="auto"/>
        <w:jc w:val="left"/>
        <w:outlineLvl w:val="0"/>
        <w:rPr>
          <w:rFonts w:ascii="黑体" w:eastAsia="黑体" w:hAnsi="黑体"/>
          <w:sz w:val="30"/>
          <w:szCs w:val="30"/>
        </w:rPr>
      </w:pPr>
      <w:bookmarkStart w:id="9" w:name="_Toc4406550"/>
      <w:r>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793"/>
        <w:gridCol w:w="7448"/>
      </w:tblGrid>
      <w:tr w:rsidR="0066149C" w14:paraId="02A2DB95" w14:textId="77777777">
        <w:trPr>
          <w:trHeight w:val="454"/>
          <w:jc w:val="center"/>
        </w:trPr>
        <w:tc>
          <w:tcPr>
            <w:tcW w:w="1271" w:type="dxa"/>
            <w:vAlign w:val="center"/>
          </w:tcPr>
          <w:p w14:paraId="42565429" w14:textId="77777777" w:rsidR="0066149C" w:rsidRDefault="0047771F">
            <w:pPr>
              <w:spacing w:line="28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14:paraId="04E781FD" w14:textId="77777777" w:rsidR="0066149C" w:rsidRDefault="0047771F">
            <w:pPr>
              <w:spacing w:line="28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14:paraId="40727943" w14:textId="77777777" w:rsidR="0066149C" w:rsidRDefault="0047771F">
            <w:pPr>
              <w:spacing w:line="280" w:lineRule="exact"/>
              <w:jc w:val="center"/>
              <w:rPr>
                <w:rFonts w:ascii="宋体" w:eastAsia="宋体" w:hAnsi="宋体"/>
                <w:b/>
                <w:szCs w:val="21"/>
              </w:rPr>
            </w:pPr>
            <w:r>
              <w:rPr>
                <w:rFonts w:ascii="宋体" w:eastAsia="宋体" w:hAnsi="宋体" w:hint="eastAsia"/>
                <w:b/>
                <w:szCs w:val="21"/>
              </w:rPr>
              <w:t>考核/评价细则</w:t>
            </w:r>
          </w:p>
        </w:tc>
      </w:tr>
      <w:tr w:rsidR="0066149C" w14:paraId="30F6835C" w14:textId="77777777">
        <w:trPr>
          <w:trHeight w:val="454"/>
          <w:jc w:val="center"/>
        </w:trPr>
        <w:tc>
          <w:tcPr>
            <w:tcW w:w="1271" w:type="dxa"/>
            <w:vAlign w:val="center"/>
          </w:tcPr>
          <w:p w14:paraId="3CCE873F" w14:textId="77777777" w:rsidR="0066149C" w:rsidRDefault="0047771F">
            <w:pPr>
              <w:spacing w:line="280" w:lineRule="exact"/>
              <w:jc w:val="center"/>
              <w:rPr>
                <w:rFonts w:ascii="宋体" w:eastAsia="宋体" w:hAnsi="宋体"/>
                <w:szCs w:val="21"/>
              </w:rPr>
            </w:pPr>
            <w:r>
              <w:rPr>
                <w:rFonts w:ascii="宋体" w:eastAsia="宋体" w:hAnsi="宋体" w:hint="eastAsia"/>
                <w:szCs w:val="21"/>
              </w:rPr>
              <w:t>课堂表现</w:t>
            </w:r>
          </w:p>
        </w:tc>
        <w:tc>
          <w:tcPr>
            <w:tcW w:w="793" w:type="dxa"/>
            <w:vAlign w:val="center"/>
          </w:tcPr>
          <w:p w14:paraId="5A27447E" w14:textId="77777777" w:rsidR="0066149C" w:rsidRDefault="0047771F">
            <w:pPr>
              <w:spacing w:line="280" w:lineRule="exact"/>
              <w:jc w:val="center"/>
              <w:rPr>
                <w:rFonts w:ascii="宋体" w:eastAsia="宋体" w:hAnsi="宋体"/>
                <w:szCs w:val="21"/>
              </w:rPr>
            </w:pPr>
            <w:r>
              <w:rPr>
                <w:rFonts w:ascii="宋体" w:eastAsia="宋体" w:hAnsi="宋体" w:hint="eastAsia"/>
                <w:szCs w:val="21"/>
              </w:rPr>
              <w:t>15%</w:t>
            </w:r>
          </w:p>
        </w:tc>
        <w:tc>
          <w:tcPr>
            <w:tcW w:w="7448" w:type="dxa"/>
            <w:vAlign w:val="center"/>
          </w:tcPr>
          <w:p w14:paraId="2F7B86FE" w14:textId="77777777" w:rsidR="0066149C" w:rsidRDefault="0047771F">
            <w:pPr>
              <w:spacing w:line="280" w:lineRule="exact"/>
              <w:jc w:val="left"/>
              <w:rPr>
                <w:rFonts w:ascii="宋体" w:eastAsia="宋体" w:hAnsi="宋体"/>
                <w:szCs w:val="21"/>
              </w:rPr>
            </w:pPr>
            <w:r>
              <w:rPr>
                <w:rFonts w:ascii="宋体" w:eastAsia="宋体" w:hAnsi="宋体" w:hint="eastAsia"/>
                <w:szCs w:val="21"/>
              </w:rPr>
              <w:t>根据学生出勤、课堂表现及课堂讨论、案例分析及回答问题情况给予加分或减分</w:t>
            </w:r>
          </w:p>
        </w:tc>
      </w:tr>
      <w:tr w:rsidR="0066149C" w14:paraId="6EF12029" w14:textId="77777777">
        <w:trPr>
          <w:trHeight w:val="454"/>
          <w:jc w:val="center"/>
        </w:trPr>
        <w:tc>
          <w:tcPr>
            <w:tcW w:w="1271" w:type="dxa"/>
            <w:vAlign w:val="center"/>
          </w:tcPr>
          <w:p w14:paraId="7C1A2607" w14:textId="77777777" w:rsidR="0066149C" w:rsidRDefault="0047771F">
            <w:pPr>
              <w:spacing w:line="280" w:lineRule="exact"/>
              <w:jc w:val="center"/>
              <w:rPr>
                <w:rFonts w:ascii="宋体" w:eastAsia="宋体" w:hAnsi="宋体"/>
                <w:szCs w:val="21"/>
              </w:rPr>
            </w:pPr>
            <w:r>
              <w:rPr>
                <w:rFonts w:ascii="宋体" w:eastAsia="宋体" w:hAnsi="宋体" w:hint="eastAsia"/>
                <w:szCs w:val="21"/>
              </w:rPr>
              <w:t>平时作业</w:t>
            </w:r>
          </w:p>
        </w:tc>
        <w:tc>
          <w:tcPr>
            <w:tcW w:w="793" w:type="dxa"/>
            <w:vAlign w:val="center"/>
          </w:tcPr>
          <w:p w14:paraId="1231D0EF" w14:textId="77777777" w:rsidR="0066149C" w:rsidRDefault="0047771F">
            <w:pPr>
              <w:spacing w:line="280" w:lineRule="exact"/>
              <w:jc w:val="center"/>
              <w:rPr>
                <w:rFonts w:ascii="宋体" w:eastAsia="宋体" w:hAnsi="宋体"/>
                <w:szCs w:val="21"/>
              </w:rPr>
            </w:pPr>
            <w:r>
              <w:rPr>
                <w:rFonts w:ascii="宋体" w:eastAsia="宋体" w:hAnsi="宋体" w:hint="eastAsia"/>
                <w:szCs w:val="21"/>
              </w:rPr>
              <w:t>25%</w:t>
            </w:r>
          </w:p>
        </w:tc>
        <w:tc>
          <w:tcPr>
            <w:tcW w:w="7448" w:type="dxa"/>
            <w:vAlign w:val="center"/>
          </w:tcPr>
          <w:p w14:paraId="1C291401" w14:textId="77777777" w:rsidR="0066149C" w:rsidRDefault="0047771F">
            <w:pPr>
              <w:spacing w:line="280" w:lineRule="exact"/>
              <w:rPr>
                <w:rFonts w:ascii="宋体" w:eastAsia="宋体" w:hAnsi="宋体"/>
                <w:szCs w:val="21"/>
              </w:rPr>
            </w:pPr>
            <w:r>
              <w:rPr>
                <w:rFonts w:ascii="宋体" w:eastAsia="宋体" w:hAnsi="宋体" w:hint="eastAsia"/>
                <w:szCs w:val="21"/>
              </w:rPr>
              <w:t>根据教师布置的个人完成或团队完成1-3次平时作业情况给予分数</w:t>
            </w:r>
          </w:p>
        </w:tc>
      </w:tr>
      <w:tr w:rsidR="0066149C" w14:paraId="404FAA8E" w14:textId="77777777">
        <w:trPr>
          <w:trHeight w:val="454"/>
          <w:jc w:val="center"/>
        </w:trPr>
        <w:tc>
          <w:tcPr>
            <w:tcW w:w="1271" w:type="dxa"/>
            <w:vAlign w:val="center"/>
          </w:tcPr>
          <w:p w14:paraId="336BAEC5" w14:textId="77777777" w:rsidR="0066149C" w:rsidRDefault="0047771F">
            <w:pPr>
              <w:spacing w:line="280" w:lineRule="exact"/>
              <w:jc w:val="center"/>
              <w:rPr>
                <w:rFonts w:ascii="宋体" w:eastAsia="宋体" w:hAnsi="宋体"/>
                <w:szCs w:val="21"/>
              </w:rPr>
            </w:pPr>
            <w:r>
              <w:rPr>
                <w:rFonts w:ascii="宋体" w:eastAsia="宋体" w:hAnsi="宋体" w:hint="eastAsia"/>
                <w:szCs w:val="21"/>
              </w:rPr>
              <w:t>期末试卷</w:t>
            </w:r>
          </w:p>
        </w:tc>
        <w:tc>
          <w:tcPr>
            <w:tcW w:w="793" w:type="dxa"/>
            <w:vAlign w:val="center"/>
          </w:tcPr>
          <w:p w14:paraId="451C885E" w14:textId="77777777" w:rsidR="0066149C" w:rsidRDefault="0047771F">
            <w:pPr>
              <w:spacing w:line="280" w:lineRule="exact"/>
              <w:jc w:val="center"/>
              <w:rPr>
                <w:rFonts w:ascii="宋体" w:eastAsia="宋体" w:hAnsi="宋体"/>
                <w:szCs w:val="21"/>
              </w:rPr>
            </w:pPr>
            <w:r>
              <w:rPr>
                <w:rFonts w:ascii="宋体" w:eastAsia="宋体" w:hAnsi="宋体" w:hint="eastAsia"/>
                <w:szCs w:val="21"/>
              </w:rPr>
              <w:t>60%</w:t>
            </w:r>
          </w:p>
        </w:tc>
        <w:tc>
          <w:tcPr>
            <w:tcW w:w="7448" w:type="dxa"/>
            <w:vAlign w:val="center"/>
          </w:tcPr>
          <w:p w14:paraId="72A85EF4" w14:textId="7963AE0F" w:rsidR="0066149C" w:rsidRDefault="0047771F">
            <w:pPr>
              <w:spacing w:line="280" w:lineRule="exact"/>
              <w:rPr>
                <w:rFonts w:ascii="宋体" w:eastAsia="宋体" w:hAnsi="宋体"/>
                <w:szCs w:val="21"/>
              </w:rPr>
            </w:pPr>
            <w:r>
              <w:rPr>
                <w:rFonts w:ascii="宋体" w:eastAsia="宋体" w:hAnsi="宋体" w:hint="eastAsia"/>
                <w:szCs w:val="21"/>
              </w:rPr>
              <w:t>试卷为笔试,总分100分,包含判断、单选、多选、简答及案例分析题目等不少于四种类型题目给予分数</w:t>
            </w:r>
            <w:r w:rsidR="00C241B0">
              <w:rPr>
                <w:rFonts w:ascii="宋体" w:eastAsia="宋体" w:hAnsi="宋体" w:hint="eastAsia"/>
                <w:szCs w:val="21"/>
              </w:rPr>
              <w:t>。</w:t>
            </w:r>
          </w:p>
        </w:tc>
      </w:tr>
      <w:bookmarkEnd w:id="5"/>
    </w:tbl>
    <w:p w14:paraId="21BD142E" w14:textId="77777777" w:rsidR="0066149C" w:rsidRDefault="0066149C">
      <w:pPr>
        <w:jc w:val="left"/>
        <w:outlineLvl w:val="0"/>
        <w:rPr>
          <w:rFonts w:ascii="宋体" w:eastAsia="宋体" w:hAnsi="宋体"/>
          <w:szCs w:val="21"/>
        </w:rPr>
      </w:pPr>
    </w:p>
    <w:sectPr w:rsidR="0066149C">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7240" w14:textId="77777777" w:rsidR="00AB223F" w:rsidRDefault="00AB223F">
      <w:r>
        <w:separator/>
      </w:r>
    </w:p>
  </w:endnote>
  <w:endnote w:type="continuationSeparator" w:id="0">
    <w:p w14:paraId="5E7BF319" w14:textId="77777777" w:rsidR="00AB223F" w:rsidRDefault="00AB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sdtPr>
    <w:sdtEndPr/>
    <w:sdtContent>
      <w:p w14:paraId="4356B06C" w14:textId="77777777" w:rsidR="0066149C" w:rsidRDefault="0047771F">
        <w:pPr>
          <w:pStyle w:val="aa"/>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14:paraId="6FBAF433" w14:textId="77777777" w:rsidR="0066149C" w:rsidRDefault="0066149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9F50A" w14:textId="77777777" w:rsidR="00AB223F" w:rsidRDefault="00AB223F">
      <w:r>
        <w:separator/>
      </w:r>
    </w:p>
  </w:footnote>
  <w:footnote w:type="continuationSeparator" w:id="0">
    <w:p w14:paraId="264D866C" w14:textId="77777777" w:rsidR="00AB223F" w:rsidRDefault="00AB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5D07876"/>
    <w:multiLevelType w:val="multilevel"/>
    <w:tmpl w:val="A5D07876"/>
    <w:lvl w:ilvl="0">
      <w:start w:val="1"/>
      <w:numFmt w:val="decimal"/>
      <w:lvlText w:val="%1."/>
      <w:lvlJc w:val="left"/>
      <w:pPr>
        <w:tabs>
          <w:tab w:val="left" w:pos="312"/>
        </w:tabs>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D11AA5DF"/>
    <w:multiLevelType w:val="singleLevel"/>
    <w:tmpl w:val="D11AA5DF"/>
    <w:lvl w:ilvl="0">
      <w:start w:val="1"/>
      <w:numFmt w:val="decimal"/>
      <w:lvlText w:val="%1."/>
      <w:lvlJc w:val="left"/>
      <w:pPr>
        <w:tabs>
          <w:tab w:val="left" w:pos="312"/>
        </w:tabs>
      </w:pPr>
    </w:lvl>
  </w:abstractNum>
  <w:abstractNum w:abstractNumId="2" w15:restartNumberingAfterBreak="0">
    <w:nsid w:val="EFD67632"/>
    <w:multiLevelType w:val="singleLevel"/>
    <w:tmpl w:val="EFD67632"/>
    <w:lvl w:ilvl="0">
      <w:start w:val="1"/>
      <w:numFmt w:val="decimal"/>
      <w:lvlText w:val="%1."/>
      <w:lvlJc w:val="left"/>
      <w:pPr>
        <w:tabs>
          <w:tab w:val="left" w:pos="312"/>
        </w:tabs>
      </w:pPr>
    </w:lvl>
  </w:abstractNum>
  <w:abstractNum w:abstractNumId="3" w15:restartNumberingAfterBreak="0">
    <w:nsid w:val="30C76B7B"/>
    <w:multiLevelType w:val="singleLevel"/>
    <w:tmpl w:val="30C76B7B"/>
    <w:lvl w:ilvl="0">
      <w:start w:val="1"/>
      <w:numFmt w:val="decimal"/>
      <w:lvlText w:val="%1."/>
      <w:lvlJc w:val="left"/>
      <w:pPr>
        <w:tabs>
          <w:tab w:val="left" w:pos="312"/>
        </w:tabs>
      </w:pPr>
    </w:lvl>
  </w:abstractNum>
  <w:abstractNum w:abstractNumId="4" w15:restartNumberingAfterBreak="0">
    <w:nsid w:val="389DA9AB"/>
    <w:multiLevelType w:val="singleLevel"/>
    <w:tmpl w:val="389DA9AB"/>
    <w:lvl w:ilvl="0">
      <w:start w:val="1"/>
      <w:numFmt w:val="decimal"/>
      <w:lvlText w:val="%1."/>
      <w:lvlJc w:val="left"/>
      <w:pPr>
        <w:tabs>
          <w:tab w:val="left" w:pos="312"/>
        </w:tabs>
      </w:pPr>
    </w:lvl>
  </w:abstractNum>
  <w:abstractNum w:abstractNumId="5" w15:restartNumberingAfterBreak="0">
    <w:nsid w:val="5201D463"/>
    <w:multiLevelType w:val="singleLevel"/>
    <w:tmpl w:val="5201D463"/>
    <w:lvl w:ilvl="0">
      <w:start w:val="1"/>
      <w:numFmt w:val="decimal"/>
      <w:lvlText w:val="%1."/>
      <w:lvlJc w:val="left"/>
      <w:pPr>
        <w:tabs>
          <w:tab w:val="left" w:pos="312"/>
        </w:tabs>
      </w:pPr>
    </w:lvl>
  </w:abstractNum>
  <w:abstractNum w:abstractNumId="6" w15:restartNumberingAfterBreak="0">
    <w:nsid w:val="57F8893A"/>
    <w:multiLevelType w:val="singleLevel"/>
    <w:tmpl w:val="57F8893A"/>
    <w:lvl w:ilvl="0">
      <w:start w:val="1"/>
      <w:numFmt w:val="decimal"/>
      <w:lvlText w:val="%1."/>
      <w:lvlJc w:val="left"/>
      <w:pPr>
        <w:tabs>
          <w:tab w:val="left" w:pos="312"/>
        </w:tabs>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7E1E48"/>
    <w:rsid w:val="00001456"/>
    <w:rsid w:val="00052533"/>
    <w:rsid w:val="00054AC6"/>
    <w:rsid w:val="00071F3F"/>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94C4C"/>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A33BD"/>
    <w:rsid w:val="003C4383"/>
    <w:rsid w:val="003C4AF6"/>
    <w:rsid w:val="003E0CAC"/>
    <w:rsid w:val="003E6EC8"/>
    <w:rsid w:val="003F67C5"/>
    <w:rsid w:val="004028AA"/>
    <w:rsid w:val="00433FCF"/>
    <w:rsid w:val="00455E63"/>
    <w:rsid w:val="00471D9A"/>
    <w:rsid w:val="0047771F"/>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149C"/>
    <w:rsid w:val="006625D0"/>
    <w:rsid w:val="00670894"/>
    <w:rsid w:val="006917A8"/>
    <w:rsid w:val="006A496B"/>
    <w:rsid w:val="006B0650"/>
    <w:rsid w:val="006C30F5"/>
    <w:rsid w:val="00707982"/>
    <w:rsid w:val="00735181"/>
    <w:rsid w:val="00751139"/>
    <w:rsid w:val="007563F8"/>
    <w:rsid w:val="00792141"/>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90594"/>
    <w:rsid w:val="008948EA"/>
    <w:rsid w:val="008B68A5"/>
    <w:rsid w:val="008C54FB"/>
    <w:rsid w:val="008D07C7"/>
    <w:rsid w:val="008E4BFB"/>
    <w:rsid w:val="008F3AF5"/>
    <w:rsid w:val="0090431C"/>
    <w:rsid w:val="009108C5"/>
    <w:rsid w:val="009521D5"/>
    <w:rsid w:val="00957CE0"/>
    <w:rsid w:val="00976520"/>
    <w:rsid w:val="009904EF"/>
    <w:rsid w:val="009A473F"/>
    <w:rsid w:val="009C0BD0"/>
    <w:rsid w:val="009E0606"/>
    <w:rsid w:val="009E2314"/>
    <w:rsid w:val="009E2AB9"/>
    <w:rsid w:val="009E5D44"/>
    <w:rsid w:val="009E6A67"/>
    <w:rsid w:val="00A0451E"/>
    <w:rsid w:val="00A33642"/>
    <w:rsid w:val="00A35C1B"/>
    <w:rsid w:val="00A467F6"/>
    <w:rsid w:val="00A546A2"/>
    <w:rsid w:val="00A56391"/>
    <w:rsid w:val="00A63A90"/>
    <w:rsid w:val="00A701B0"/>
    <w:rsid w:val="00A8272E"/>
    <w:rsid w:val="00A86CCD"/>
    <w:rsid w:val="00A92254"/>
    <w:rsid w:val="00AB223F"/>
    <w:rsid w:val="00AC16CB"/>
    <w:rsid w:val="00AD1F42"/>
    <w:rsid w:val="00AE3638"/>
    <w:rsid w:val="00AF3FF3"/>
    <w:rsid w:val="00B1086A"/>
    <w:rsid w:val="00B118F1"/>
    <w:rsid w:val="00B13AA3"/>
    <w:rsid w:val="00B162A0"/>
    <w:rsid w:val="00B17FD0"/>
    <w:rsid w:val="00B40D78"/>
    <w:rsid w:val="00B42D3E"/>
    <w:rsid w:val="00B475F8"/>
    <w:rsid w:val="00B51764"/>
    <w:rsid w:val="00B62B6B"/>
    <w:rsid w:val="00B64980"/>
    <w:rsid w:val="00B75A41"/>
    <w:rsid w:val="00B97F1B"/>
    <w:rsid w:val="00BC1D69"/>
    <w:rsid w:val="00BC723F"/>
    <w:rsid w:val="00BD2CBC"/>
    <w:rsid w:val="00BD396C"/>
    <w:rsid w:val="00BE7994"/>
    <w:rsid w:val="00BE7E88"/>
    <w:rsid w:val="00BF02F7"/>
    <w:rsid w:val="00BF03AB"/>
    <w:rsid w:val="00C22109"/>
    <w:rsid w:val="00C2216C"/>
    <w:rsid w:val="00C241B0"/>
    <w:rsid w:val="00C325AF"/>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5AA3"/>
    <w:rsid w:val="00D2653D"/>
    <w:rsid w:val="00D269E3"/>
    <w:rsid w:val="00D272D0"/>
    <w:rsid w:val="00D71417"/>
    <w:rsid w:val="00D72D32"/>
    <w:rsid w:val="00D84279"/>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0CEF"/>
    <w:rsid w:val="00FD453B"/>
    <w:rsid w:val="00FD509B"/>
    <w:rsid w:val="00FD79FC"/>
    <w:rsid w:val="00FE1E55"/>
    <w:rsid w:val="00FE391F"/>
    <w:rsid w:val="00FF5B65"/>
    <w:rsid w:val="024F4122"/>
    <w:rsid w:val="07F15A30"/>
    <w:rsid w:val="09582EF7"/>
    <w:rsid w:val="095F1B99"/>
    <w:rsid w:val="0C7027EC"/>
    <w:rsid w:val="0E3E63CD"/>
    <w:rsid w:val="11684B55"/>
    <w:rsid w:val="12B73999"/>
    <w:rsid w:val="179B722B"/>
    <w:rsid w:val="1A9E73ED"/>
    <w:rsid w:val="1B316749"/>
    <w:rsid w:val="218B1197"/>
    <w:rsid w:val="240730C3"/>
    <w:rsid w:val="24E665F9"/>
    <w:rsid w:val="252A5B91"/>
    <w:rsid w:val="28141227"/>
    <w:rsid w:val="296B2F46"/>
    <w:rsid w:val="2C020D18"/>
    <w:rsid w:val="2C694108"/>
    <w:rsid w:val="2CCF523D"/>
    <w:rsid w:val="2E775FAF"/>
    <w:rsid w:val="343C694E"/>
    <w:rsid w:val="35CC6BCC"/>
    <w:rsid w:val="38F664E9"/>
    <w:rsid w:val="39B33EB3"/>
    <w:rsid w:val="3DC8587B"/>
    <w:rsid w:val="3F4E752C"/>
    <w:rsid w:val="41851A8D"/>
    <w:rsid w:val="42271514"/>
    <w:rsid w:val="42A93B32"/>
    <w:rsid w:val="440A03F1"/>
    <w:rsid w:val="46AA3895"/>
    <w:rsid w:val="48336B2E"/>
    <w:rsid w:val="49ED6245"/>
    <w:rsid w:val="4B0D7773"/>
    <w:rsid w:val="4BCF0F06"/>
    <w:rsid w:val="4C1B61EA"/>
    <w:rsid w:val="4E955704"/>
    <w:rsid w:val="4FE56709"/>
    <w:rsid w:val="536B1784"/>
    <w:rsid w:val="56A03108"/>
    <w:rsid w:val="5B73139C"/>
    <w:rsid w:val="5C6E7E9B"/>
    <w:rsid w:val="5D312D19"/>
    <w:rsid w:val="5E4E6BFF"/>
    <w:rsid w:val="60246294"/>
    <w:rsid w:val="62EC5E8D"/>
    <w:rsid w:val="63595092"/>
    <w:rsid w:val="650961CA"/>
    <w:rsid w:val="689E22AA"/>
    <w:rsid w:val="69FF7185"/>
    <w:rsid w:val="6A9368A6"/>
    <w:rsid w:val="6D634EAA"/>
    <w:rsid w:val="6F7B477D"/>
    <w:rsid w:val="711A1A5C"/>
    <w:rsid w:val="71C45594"/>
    <w:rsid w:val="722517F9"/>
    <w:rsid w:val="738326E6"/>
    <w:rsid w:val="775162CB"/>
    <w:rsid w:val="781749A0"/>
    <w:rsid w:val="78CC061B"/>
    <w:rsid w:val="7ABD79C5"/>
    <w:rsid w:val="7ADD26E3"/>
    <w:rsid w:val="7B3A7674"/>
    <w:rsid w:val="7BAD4B0C"/>
    <w:rsid w:val="7FB05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4C8FD92"/>
  <w15:docId w15:val="{A28A1323-BB80-48C9-86C4-7530619D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Plain Text"/>
    <w:basedOn w:val="a"/>
    <w:uiPriority w:val="99"/>
    <w:semiHidden/>
    <w:qFormat/>
    <w:rPr>
      <w:rFonts w:ascii="宋体" w:hAnsi="Courier New"/>
      <w:sz w:val="24"/>
      <w:szCs w:val="2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e">
    <w:name w:val="Normal (Web)"/>
    <w:basedOn w:val="a"/>
    <w:uiPriority w:val="99"/>
    <w:unhideWhenUsed/>
    <w:qFormat/>
    <w:rPr>
      <w:sz w:val="24"/>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Strong"/>
    <w:basedOn w:val="a0"/>
    <w:uiPriority w:val="99"/>
    <w:qFormat/>
    <w:rPr>
      <w:rFonts w:cs="Times New Roman"/>
      <w:b/>
      <w:bCs/>
    </w:rPr>
  </w:style>
  <w:style w:type="character" w:styleId="af3">
    <w:name w:val="Hyperlink"/>
    <w:basedOn w:val="a0"/>
    <w:uiPriority w:val="99"/>
    <w:unhideWhenUsed/>
    <w:qFormat/>
    <w:rPr>
      <w:color w:val="0000FF" w:themeColor="hyperlink"/>
      <w:u w:val="single"/>
    </w:rPr>
  </w:style>
  <w:style w:type="character" w:styleId="af4">
    <w:name w:val="annotation reference"/>
    <w:basedOn w:val="a0"/>
    <w:uiPriority w:val="99"/>
    <w:semiHidden/>
    <w:unhideWhenUsed/>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a9">
    <w:name w:val="批注框文本 字符"/>
    <w:basedOn w:val="a0"/>
    <w:link w:val="a8"/>
    <w:uiPriority w:val="99"/>
    <w:semiHidden/>
    <w:qFormat/>
    <w:rPr>
      <w:sz w:val="18"/>
      <w:szCs w:val="18"/>
    </w:rPr>
  </w:style>
  <w:style w:type="character" w:customStyle="1" w:styleId="a6">
    <w:name w:val="批注文字 字符"/>
    <w:basedOn w:val="a0"/>
    <w:link w:val="a5"/>
    <w:uiPriority w:val="99"/>
    <w:semiHidden/>
    <w:qFormat/>
  </w:style>
  <w:style w:type="character" w:customStyle="1" w:styleId="af0">
    <w:name w:val="批注主题 字符"/>
    <w:basedOn w:val="a6"/>
    <w:link w:val="af"/>
    <w:uiPriority w:val="99"/>
    <w:semiHidden/>
    <w:qFormat/>
    <w:rPr>
      <w:b/>
      <w:bCs/>
    </w:rPr>
  </w:style>
  <w:style w:type="paragraph" w:styleId="af5">
    <w:name w:val="List Paragraph"/>
    <w:basedOn w:val="a"/>
    <w:uiPriority w:val="34"/>
    <w:qFormat/>
    <w:pPr>
      <w:ind w:firstLineChars="200" w:firstLine="420"/>
    </w:pPr>
    <w:rPr>
      <w:rFonts w:ascii="Calibri" w:eastAsia="宋体" w:hAnsi="Calibri" w:cs="Times New Roman"/>
    </w:rPr>
  </w:style>
  <w:style w:type="character" w:customStyle="1" w:styleId="a4">
    <w:name w:val="文档结构图 字符"/>
    <w:basedOn w:val="a0"/>
    <w:link w:val="a3"/>
    <w:uiPriority w:val="99"/>
    <w:semiHidden/>
    <w:qFormat/>
    <w:rPr>
      <w:rFonts w:ascii="宋体" w:eastAsia="宋体"/>
      <w:sz w:val="18"/>
      <w:szCs w:val="18"/>
    </w:rPr>
  </w:style>
  <w:style w:type="paragraph" w:customStyle="1" w:styleId="2">
    <w:name w:val="样式2"/>
    <w:basedOn w:val="a"/>
    <w:qFormat/>
    <w:pPr>
      <w:spacing w:line="400" w:lineRule="exact"/>
      <w:ind w:firstLineChars="200" w:firstLine="480"/>
    </w:pPr>
    <w:rPr>
      <w:rFonts w:ascii="宋体" w:hAnsi="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9B400E-B36B-4A6D-A3EA-632C1E0B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556</Words>
  <Characters>3175</Characters>
  <Application>Microsoft Office Word</Application>
  <DocSecurity>0</DocSecurity>
  <Lines>26</Lines>
  <Paragraphs>7</Paragraphs>
  <ScaleCrop>false</ScaleCrop>
  <Company>China</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 hongwei</cp:lastModifiedBy>
  <cp:revision>107</cp:revision>
  <cp:lastPrinted>2019-03-21T12:39:00Z</cp:lastPrinted>
  <dcterms:created xsi:type="dcterms:W3CDTF">2019-03-01T07:04:00Z</dcterms:created>
  <dcterms:modified xsi:type="dcterms:W3CDTF">2019-12-06T08:22:00Z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